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D43A4" w14:textId="77777777" w:rsidR="0091364B" w:rsidRPr="00D60EAA" w:rsidRDefault="0091364B" w:rsidP="00E433F7">
      <w:pPr>
        <w:spacing w:after="120" w:line="240" w:lineRule="auto"/>
        <w:rPr>
          <w:rFonts w:ascii="Tw Cen MT" w:eastAsiaTheme="minorEastAsia" w:hAnsi="Tw Cen MT"/>
          <w:smallCaps/>
          <w:color w:val="4472C4"/>
          <w:sz w:val="28"/>
          <w:szCs w:val="28"/>
        </w:rPr>
      </w:pPr>
    </w:p>
    <w:p w14:paraId="3EC9DB85" w14:textId="4832AF3A" w:rsidR="00125E07" w:rsidRPr="00D60EAA" w:rsidRDefault="00DF5EAB" w:rsidP="0091364B">
      <w:pPr>
        <w:spacing w:after="120" w:line="240" w:lineRule="auto"/>
        <w:jc w:val="center"/>
        <w:rPr>
          <w:rFonts w:ascii="Tw Cen MT" w:eastAsiaTheme="minorEastAsia" w:hAnsi="Tw Cen MT"/>
          <w:smallCaps/>
          <w:color w:val="4472C4"/>
          <w:sz w:val="32"/>
          <w:szCs w:val="32"/>
        </w:rPr>
      </w:pPr>
      <w:r w:rsidRPr="00D60EAA">
        <w:rPr>
          <w:rFonts w:ascii="Tw Cen MT" w:hAnsi="Tw Cen MT"/>
          <w:smallCaps/>
          <w:color w:val="4472C4"/>
          <w:sz w:val="32"/>
        </w:rPr>
        <w:t xml:space="preserve">Bureau </w:t>
      </w:r>
      <w:r w:rsidR="24D80BAF" w:rsidRPr="00D60EAA">
        <w:rPr>
          <w:rFonts w:ascii="Tw Cen MT" w:hAnsi="Tw Cen MT"/>
          <w:smallCaps/>
          <w:color w:val="4472C4"/>
          <w:sz w:val="32"/>
        </w:rPr>
        <w:t>de l’OIM –</w:t>
      </w:r>
      <w:r w:rsidR="00BA0143" w:rsidRPr="00D60EAA">
        <w:rPr>
          <w:rFonts w:ascii="Arial" w:hAnsi="Arial" w:cs="Arial"/>
          <w:smallCaps/>
          <w:color w:val="4472C4"/>
          <w:sz w:val="32"/>
        </w:rPr>
        <w:t> </w:t>
      </w:r>
      <w:r w:rsidR="24D80BAF" w:rsidRPr="00D60EAA">
        <w:rPr>
          <w:rFonts w:ascii="Tw Cen MT" w:hAnsi="Tw Cen MT"/>
          <w:smallCaps/>
          <w:color w:val="4472C4"/>
          <w:sz w:val="32"/>
        </w:rPr>
        <w:t>(</w:t>
      </w:r>
      <w:r w:rsidR="009D2E73">
        <w:rPr>
          <w:rFonts w:ascii="Tw Cen MT" w:hAnsi="Tw Cen MT"/>
          <w:smallCaps/>
          <w:color w:val="4472C4"/>
          <w:sz w:val="32"/>
        </w:rPr>
        <w:t>GUINEE</w:t>
      </w:r>
      <w:r w:rsidR="24D80BAF" w:rsidRPr="00D60EAA">
        <w:rPr>
          <w:rFonts w:ascii="Tw Cen MT" w:hAnsi="Tw Cen MT"/>
          <w:smallCaps/>
          <w:color w:val="4472C4"/>
          <w:sz w:val="32"/>
        </w:rPr>
        <w:t xml:space="preserve">) </w:t>
      </w:r>
    </w:p>
    <w:tbl>
      <w:tblPr>
        <w:tblStyle w:val="TableGrid"/>
        <w:tblW w:w="0" w:type="auto"/>
        <w:shd w:val="clear" w:color="auto" w:fill="548DD4" w:themeFill="text2" w:themeFillTint="99"/>
        <w:tblLook w:val="04A0" w:firstRow="1" w:lastRow="0" w:firstColumn="1" w:lastColumn="0" w:noHBand="0" w:noVBand="1"/>
      </w:tblPr>
      <w:tblGrid>
        <w:gridCol w:w="10470"/>
      </w:tblGrid>
      <w:tr w:rsidR="00125E07" w:rsidRPr="00D60EAA" w14:paraId="781F18B9" w14:textId="77777777" w:rsidTr="00125E07">
        <w:tc>
          <w:tcPr>
            <w:tcW w:w="10470" w:type="dxa"/>
            <w:shd w:val="clear" w:color="auto" w:fill="548DD4" w:themeFill="text2" w:themeFillTint="99"/>
          </w:tcPr>
          <w:p w14:paraId="7BD6BD0A" w14:textId="61131E8B" w:rsidR="00125E07" w:rsidRPr="009D2E73" w:rsidRDefault="009D2E73" w:rsidP="009D2E73">
            <w:pPr>
              <w:spacing w:line="259" w:lineRule="auto"/>
              <w:ind w:right="10"/>
              <w:jc w:val="center"/>
              <w:rPr>
                <w:rFonts w:ascii="Tw Cen MT" w:hAnsi="Tw Cen MT"/>
              </w:rPr>
            </w:pPr>
            <w:r w:rsidRPr="009D2E73">
              <w:rPr>
                <w:rFonts w:ascii="Tw Cen MT" w:hAnsi="Tw Cen MT"/>
                <w:b/>
                <w:smallCaps/>
                <w:color w:val="FFFFFF" w:themeColor="background1"/>
                <w:sz w:val="36"/>
              </w:rPr>
              <w:t>Appel à manifestation d’intérêt pour le Recrutement  des Partenaires (ONGs) pour un appui a la réintégration migrants dans les Zone réculée</w:t>
            </w:r>
          </w:p>
        </w:tc>
      </w:tr>
    </w:tbl>
    <w:p w14:paraId="3791328F" w14:textId="77777777" w:rsidR="0024366C" w:rsidRPr="00D60EAA" w:rsidRDefault="0024366C" w:rsidP="0091364B">
      <w:pPr>
        <w:spacing w:after="120" w:line="240" w:lineRule="auto"/>
        <w:rPr>
          <w:rFonts w:ascii="Tw Cen MT" w:hAnsi="Tw Cen MT" w:cstheme="minorHAnsi"/>
        </w:rPr>
      </w:pPr>
    </w:p>
    <w:p w14:paraId="584D5B89" w14:textId="77777777" w:rsidR="0024366C" w:rsidRPr="00D60EAA" w:rsidRDefault="00C529A8" w:rsidP="0091364B">
      <w:pPr>
        <w:tabs>
          <w:tab w:val="left" w:pos="840"/>
        </w:tabs>
        <w:spacing w:after="120" w:line="240" w:lineRule="auto"/>
        <w:rPr>
          <w:rFonts w:ascii="Tw Cen MT" w:eastAsia="Arial" w:hAnsi="Tw Cen MT" w:cstheme="minorHAnsi"/>
        </w:rPr>
      </w:pPr>
      <w:r w:rsidRPr="00D60EAA">
        <w:rPr>
          <w:rFonts w:ascii="Tw Cen MT" w:hAnsi="Tw Cen MT"/>
        </w:rPr>
        <w:t>1</w:t>
      </w:r>
      <w:r w:rsidRPr="00D60EAA">
        <w:rPr>
          <w:rFonts w:ascii="Tw Cen MT" w:hAnsi="Tw Cen MT"/>
        </w:rPr>
        <w:tab/>
      </w:r>
      <w:r w:rsidRPr="00D60EAA">
        <w:rPr>
          <w:rFonts w:ascii="Tw Cen MT" w:hAnsi="Tw Cen MT"/>
          <w:b/>
          <w:i/>
        </w:rPr>
        <w:t>Calendrier</w:t>
      </w:r>
    </w:p>
    <w:tbl>
      <w:tblPr>
        <w:tblW w:w="9630" w:type="dxa"/>
        <w:tblInd w:w="717" w:type="dxa"/>
        <w:tblLayout w:type="fixed"/>
        <w:tblCellMar>
          <w:left w:w="0" w:type="dxa"/>
          <w:right w:w="0" w:type="dxa"/>
        </w:tblCellMar>
        <w:tblLook w:val="01E0" w:firstRow="1" w:lastRow="1" w:firstColumn="1" w:lastColumn="1" w:noHBand="0" w:noVBand="0"/>
      </w:tblPr>
      <w:tblGrid>
        <w:gridCol w:w="5940"/>
        <w:gridCol w:w="3690"/>
      </w:tblGrid>
      <w:tr w:rsidR="00D00051" w:rsidRPr="00D60EAA" w14:paraId="339E3C07" w14:textId="77777777" w:rsidTr="0017144F">
        <w:trPr>
          <w:trHeight w:hRule="exact" w:val="401"/>
        </w:trPr>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6B5E879D" w14:textId="3655DF4C" w:rsidR="00D00051" w:rsidRPr="00D60EAA" w:rsidRDefault="00D00051" w:rsidP="0091364B">
            <w:pPr>
              <w:spacing w:after="120" w:line="240" w:lineRule="auto"/>
              <w:rPr>
                <w:rFonts w:ascii="Tw Cen MT" w:eastAsia="Arial" w:hAnsi="Tw Cen MT" w:cstheme="minorHAnsi"/>
                <w:bCs/>
                <w:color w:val="FFFFFF"/>
                <w:sz w:val="24"/>
                <w:szCs w:val="24"/>
              </w:rPr>
            </w:pPr>
            <w:r w:rsidRPr="00D60EAA">
              <w:rPr>
                <w:rFonts w:ascii="Tw Cen MT" w:hAnsi="Tw Cen MT"/>
                <w:bCs/>
                <w:color w:val="FFFFFF"/>
                <w:sz w:val="24"/>
              </w:rPr>
              <w:t xml:space="preserve">Numéro de référence de l’appel </w:t>
            </w:r>
            <w:r w:rsidR="00023A28" w:rsidRPr="00D60EAA">
              <w:rPr>
                <w:rFonts w:ascii="Tw Cen MT" w:hAnsi="Tw Cen MT"/>
                <w:bCs/>
                <w:color w:val="FFFFFF"/>
                <w:sz w:val="24"/>
              </w:rPr>
              <w:t xml:space="preserve">à </w:t>
            </w:r>
            <w:r w:rsidRPr="00D60EAA">
              <w:rPr>
                <w:rFonts w:ascii="Tw Cen MT" w:hAnsi="Tw Cen MT"/>
                <w:bCs/>
                <w:color w:val="FFFFFF"/>
                <w:sz w:val="24"/>
              </w:rPr>
              <w:t>manifestation d’intérêt</w:t>
            </w:r>
          </w:p>
        </w:tc>
        <w:tc>
          <w:tcPr>
            <w:tcW w:w="36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85947D" w14:textId="51BD123A" w:rsidR="00D00051" w:rsidRPr="00C2527B" w:rsidRDefault="00E433F7" w:rsidP="00E433F7">
            <w:pPr>
              <w:spacing w:after="120" w:line="240" w:lineRule="auto"/>
              <w:jc w:val="center"/>
              <w:rPr>
                <w:rFonts w:ascii="Tw Cen MT" w:eastAsia="Arial" w:hAnsi="Tw Cen MT" w:cstheme="minorHAnsi"/>
                <w:bCs/>
              </w:rPr>
            </w:pPr>
            <w:r w:rsidRPr="00C2527B">
              <w:rPr>
                <w:rFonts w:ascii="Tw Cen MT" w:eastAsia="Arial" w:hAnsi="Tw Cen MT" w:cstheme="minorHAnsi"/>
                <w:bCs/>
              </w:rPr>
              <w:t>EOI/001/GN10/05/2024</w:t>
            </w:r>
          </w:p>
        </w:tc>
      </w:tr>
      <w:tr w:rsidR="0024366C" w:rsidRPr="00D60EAA" w14:paraId="3DFC9E05" w14:textId="77777777" w:rsidTr="0017144F">
        <w:trPr>
          <w:trHeight w:hRule="exact" w:val="338"/>
        </w:trPr>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D60EAA" w:rsidRDefault="00023A28" w:rsidP="0091364B">
            <w:pPr>
              <w:spacing w:after="120" w:line="240" w:lineRule="auto"/>
              <w:rPr>
                <w:rFonts w:ascii="Tw Cen MT" w:eastAsia="Arial" w:hAnsi="Tw Cen MT" w:cstheme="minorHAnsi"/>
                <w:bCs/>
                <w:sz w:val="24"/>
                <w:szCs w:val="24"/>
              </w:rPr>
            </w:pPr>
            <w:r w:rsidRPr="00D60EAA">
              <w:rPr>
                <w:rFonts w:ascii="Tw Cen MT" w:hAnsi="Tw Cen MT"/>
                <w:bCs/>
                <w:color w:val="FFFFFF"/>
                <w:sz w:val="24"/>
              </w:rPr>
              <w:t>Date de publication</w:t>
            </w:r>
          </w:p>
        </w:tc>
        <w:tc>
          <w:tcPr>
            <w:tcW w:w="36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30E62E33" w:rsidR="0024366C" w:rsidRPr="00C2527B" w:rsidRDefault="00E433F7" w:rsidP="00E433F7">
            <w:pPr>
              <w:spacing w:after="120" w:line="240" w:lineRule="auto"/>
              <w:jc w:val="center"/>
              <w:rPr>
                <w:rFonts w:ascii="Tw Cen MT" w:eastAsia="Arial" w:hAnsi="Tw Cen MT" w:cstheme="minorHAnsi"/>
                <w:bCs/>
              </w:rPr>
            </w:pPr>
            <w:r w:rsidRPr="00C2527B">
              <w:rPr>
                <w:rFonts w:ascii="Tw Cen MT" w:eastAsia="Arial" w:hAnsi="Tw Cen MT" w:cstheme="minorHAnsi"/>
                <w:bCs/>
              </w:rPr>
              <w:t>30/05/2024</w:t>
            </w:r>
          </w:p>
        </w:tc>
      </w:tr>
      <w:tr w:rsidR="0024366C" w:rsidRPr="00D60EAA" w14:paraId="04C50E9A" w14:textId="77777777" w:rsidTr="0017144F">
        <w:trPr>
          <w:trHeight w:hRule="exact" w:val="293"/>
        </w:trPr>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F4705F4" w14:textId="6CD8C911" w:rsidR="0024366C" w:rsidRPr="00D60EAA" w:rsidRDefault="00C529A8" w:rsidP="0091364B">
            <w:pPr>
              <w:spacing w:after="120" w:line="240" w:lineRule="auto"/>
              <w:rPr>
                <w:rFonts w:ascii="Tw Cen MT" w:eastAsia="Arial" w:hAnsi="Tw Cen MT" w:cstheme="minorHAnsi"/>
                <w:bCs/>
                <w:sz w:val="24"/>
                <w:szCs w:val="24"/>
              </w:rPr>
            </w:pPr>
            <w:r w:rsidRPr="00D60EAA">
              <w:rPr>
                <w:rFonts w:ascii="Tw Cen MT" w:hAnsi="Tw Cen MT"/>
                <w:bCs/>
                <w:color w:val="FFFFFF"/>
                <w:sz w:val="24"/>
              </w:rPr>
              <w:t xml:space="preserve">Date limite de </w:t>
            </w:r>
            <w:r w:rsidR="002233A4" w:rsidRPr="00D60EAA">
              <w:rPr>
                <w:rFonts w:ascii="Tw Cen MT" w:hAnsi="Tw Cen MT"/>
                <w:bCs/>
                <w:color w:val="FFFFFF"/>
                <w:sz w:val="24"/>
              </w:rPr>
              <w:t xml:space="preserve">présentation </w:t>
            </w:r>
            <w:r w:rsidRPr="00D60EAA">
              <w:rPr>
                <w:rFonts w:ascii="Tw Cen MT" w:hAnsi="Tw Cen MT"/>
                <w:bCs/>
                <w:color w:val="FFFFFF"/>
                <w:sz w:val="24"/>
              </w:rPr>
              <w:t>d</w:t>
            </w:r>
            <w:r w:rsidR="002233A4" w:rsidRPr="00D60EAA">
              <w:rPr>
                <w:rFonts w:ascii="Tw Cen MT" w:hAnsi="Tw Cen MT"/>
                <w:bCs/>
                <w:color w:val="FFFFFF"/>
                <w:sz w:val="24"/>
              </w:rPr>
              <w:t>’une</w:t>
            </w:r>
            <w:r w:rsidRPr="00D60EAA">
              <w:rPr>
                <w:rFonts w:ascii="Tw Cen MT" w:hAnsi="Tw Cen MT"/>
                <w:bCs/>
                <w:color w:val="FFFFFF"/>
                <w:sz w:val="24"/>
              </w:rPr>
              <w:t xml:space="preserve"> demande de </w:t>
            </w:r>
            <w:r w:rsidR="002233A4" w:rsidRPr="00D60EAA">
              <w:rPr>
                <w:rFonts w:ascii="Tw Cen MT" w:hAnsi="Tw Cen MT"/>
                <w:bCs/>
                <w:color w:val="FFFFFF"/>
                <w:sz w:val="24"/>
              </w:rPr>
              <w:t>précision</w:t>
            </w:r>
          </w:p>
        </w:tc>
        <w:tc>
          <w:tcPr>
            <w:tcW w:w="36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BC16D8" w14:textId="69ABE202" w:rsidR="0024366C" w:rsidRPr="00C2527B" w:rsidRDefault="00E433F7" w:rsidP="00E433F7">
            <w:pPr>
              <w:spacing w:after="120" w:line="240" w:lineRule="auto"/>
              <w:jc w:val="center"/>
              <w:rPr>
                <w:rFonts w:ascii="Tw Cen MT" w:eastAsia="Arial" w:hAnsi="Tw Cen MT" w:cstheme="minorHAnsi"/>
                <w:bCs/>
              </w:rPr>
            </w:pPr>
            <w:r w:rsidRPr="00C2527B">
              <w:rPr>
                <w:rFonts w:ascii="Tw Cen MT" w:eastAsia="Arial" w:hAnsi="Tw Cen MT" w:cstheme="minorHAnsi"/>
                <w:bCs/>
              </w:rPr>
              <w:t>20/05/2024</w:t>
            </w:r>
          </w:p>
        </w:tc>
      </w:tr>
      <w:tr w:rsidR="0024366C" w:rsidRPr="00D60EAA" w14:paraId="27061400" w14:textId="77777777" w:rsidTr="0017144F">
        <w:trPr>
          <w:trHeight w:hRule="exact" w:val="275"/>
        </w:trPr>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D60EAA" w:rsidRDefault="00C529A8" w:rsidP="0091364B">
            <w:pPr>
              <w:spacing w:after="120" w:line="240" w:lineRule="auto"/>
              <w:rPr>
                <w:rFonts w:ascii="Tw Cen MT" w:eastAsia="Arial" w:hAnsi="Tw Cen MT" w:cstheme="minorHAnsi"/>
                <w:bCs/>
                <w:sz w:val="24"/>
                <w:szCs w:val="24"/>
              </w:rPr>
            </w:pPr>
            <w:r w:rsidRPr="00D60EAA">
              <w:rPr>
                <w:rFonts w:ascii="Tw Cen MT" w:hAnsi="Tw Cen MT"/>
                <w:bCs/>
                <w:color w:val="FFFFFF"/>
                <w:sz w:val="24"/>
              </w:rPr>
              <w:t>Date limite de dépôt des candidatures</w:t>
            </w:r>
          </w:p>
        </w:tc>
        <w:tc>
          <w:tcPr>
            <w:tcW w:w="36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E60D7" w14:textId="62514501" w:rsidR="0024366C" w:rsidRPr="00C2527B" w:rsidRDefault="00E433F7" w:rsidP="00E433F7">
            <w:pPr>
              <w:spacing w:after="120" w:line="240" w:lineRule="auto"/>
              <w:jc w:val="center"/>
              <w:rPr>
                <w:rFonts w:ascii="Tw Cen MT" w:eastAsia="Arial" w:hAnsi="Tw Cen MT" w:cstheme="minorHAnsi"/>
                <w:bCs/>
              </w:rPr>
            </w:pPr>
            <w:r w:rsidRPr="00C2527B">
              <w:rPr>
                <w:rFonts w:ascii="Tw Cen MT" w:eastAsia="Arial" w:hAnsi="Tw Cen MT" w:cstheme="minorHAnsi"/>
                <w:bCs/>
              </w:rPr>
              <w:t>24/05/2024</w:t>
            </w:r>
          </w:p>
        </w:tc>
      </w:tr>
      <w:tr w:rsidR="0024366C" w:rsidRPr="00D60EAA" w14:paraId="52E59E6E" w14:textId="77777777" w:rsidTr="0017144F">
        <w:trPr>
          <w:trHeight w:hRule="exact" w:val="338"/>
        </w:trPr>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2F3A17D9" w14:textId="53A687C9" w:rsidR="0024366C" w:rsidRPr="00D60EAA" w:rsidRDefault="005154A2" w:rsidP="0091364B">
            <w:pPr>
              <w:tabs>
                <w:tab w:val="center" w:pos="2713"/>
              </w:tabs>
              <w:spacing w:after="120" w:line="240" w:lineRule="auto"/>
              <w:rPr>
                <w:rFonts w:ascii="Tw Cen MT" w:eastAsia="Arial" w:hAnsi="Tw Cen MT" w:cstheme="minorHAnsi"/>
                <w:bCs/>
                <w:sz w:val="24"/>
                <w:szCs w:val="24"/>
              </w:rPr>
            </w:pPr>
            <w:r w:rsidRPr="00D60EAA">
              <w:rPr>
                <w:rFonts w:ascii="Tw Cen MT" w:hAnsi="Tw Cen MT"/>
                <w:bCs/>
                <w:color w:val="FFFFFF"/>
                <w:sz w:val="24"/>
              </w:rPr>
              <w:t xml:space="preserve">Communication </w:t>
            </w:r>
            <w:r w:rsidR="00C529A8" w:rsidRPr="00D60EAA">
              <w:rPr>
                <w:rFonts w:ascii="Tw Cen MT" w:hAnsi="Tw Cen MT"/>
                <w:bCs/>
                <w:color w:val="FFFFFF"/>
                <w:sz w:val="24"/>
              </w:rPr>
              <w:t>des résultats</w:t>
            </w:r>
            <w:r w:rsidR="00C529A8" w:rsidRPr="00D60EAA">
              <w:rPr>
                <w:rFonts w:ascii="Tw Cen MT" w:hAnsi="Tw Cen MT"/>
                <w:bCs/>
                <w:color w:val="FFFFFF"/>
                <w:sz w:val="24"/>
              </w:rPr>
              <w:tab/>
            </w:r>
          </w:p>
        </w:tc>
        <w:tc>
          <w:tcPr>
            <w:tcW w:w="36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B19D1F" w14:textId="108CE12A" w:rsidR="0024366C" w:rsidRPr="00C2527B" w:rsidRDefault="00E433F7" w:rsidP="00E433F7">
            <w:pPr>
              <w:spacing w:after="120" w:line="240" w:lineRule="auto"/>
              <w:jc w:val="center"/>
              <w:rPr>
                <w:rFonts w:ascii="Tw Cen MT" w:eastAsia="Arial" w:hAnsi="Tw Cen MT" w:cstheme="minorHAnsi"/>
                <w:bCs/>
              </w:rPr>
            </w:pPr>
            <w:r w:rsidRPr="00C2527B">
              <w:rPr>
                <w:rFonts w:ascii="Tw Cen MT" w:eastAsia="Arial" w:hAnsi="Tw Cen MT" w:cstheme="minorHAnsi"/>
                <w:bCs/>
              </w:rPr>
              <w:t>TBD</w:t>
            </w:r>
          </w:p>
        </w:tc>
      </w:tr>
      <w:tr w:rsidR="0024366C" w:rsidRPr="00D60EAA" w14:paraId="03409089" w14:textId="77777777" w:rsidTr="0017144F">
        <w:trPr>
          <w:trHeight w:hRule="exact" w:val="338"/>
        </w:trPr>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D60EAA" w:rsidRDefault="6881C3CE" w:rsidP="0091364B">
            <w:pPr>
              <w:spacing w:after="120" w:line="240" w:lineRule="auto"/>
              <w:rPr>
                <w:rFonts w:ascii="Tw Cen MT" w:eastAsia="Arial" w:hAnsi="Tw Cen MT"/>
                <w:bCs/>
                <w:sz w:val="24"/>
                <w:szCs w:val="24"/>
              </w:rPr>
            </w:pPr>
            <w:r w:rsidRPr="00D60EAA">
              <w:rPr>
                <w:rFonts w:ascii="Tw Cen MT" w:hAnsi="Tw Cen MT"/>
                <w:bCs/>
                <w:color w:val="FFFFFF" w:themeColor="background1"/>
                <w:sz w:val="24"/>
              </w:rPr>
              <w:t>Date de début de la mise en œuvre</w:t>
            </w:r>
          </w:p>
        </w:tc>
        <w:tc>
          <w:tcPr>
            <w:tcW w:w="36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4DEB4" w14:textId="799065E7" w:rsidR="0024366C" w:rsidRPr="00C2527B" w:rsidRDefault="00E433F7" w:rsidP="00E433F7">
            <w:pPr>
              <w:spacing w:after="120" w:line="240" w:lineRule="auto"/>
              <w:jc w:val="center"/>
              <w:rPr>
                <w:rFonts w:ascii="Tw Cen MT" w:eastAsia="Arial" w:hAnsi="Tw Cen MT" w:cstheme="minorHAnsi"/>
                <w:bCs/>
              </w:rPr>
            </w:pPr>
            <w:r w:rsidRPr="00C2527B">
              <w:rPr>
                <w:rFonts w:ascii="Tw Cen MT" w:eastAsia="Arial" w:hAnsi="Tw Cen MT" w:cstheme="minorHAnsi"/>
                <w:bCs/>
              </w:rPr>
              <w:t>TBD</w:t>
            </w:r>
          </w:p>
        </w:tc>
      </w:tr>
      <w:tr w:rsidR="0024366C" w:rsidRPr="00D60EAA" w14:paraId="767C37D0" w14:textId="77777777" w:rsidTr="0017144F">
        <w:trPr>
          <w:trHeight w:hRule="exact" w:val="338"/>
        </w:trPr>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EF595E2" w14:textId="0C795D02" w:rsidR="0024366C" w:rsidRPr="00D60EAA" w:rsidRDefault="3B7FBA70" w:rsidP="0091364B">
            <w:pPr>
              <w:spacing w:after="120" w:line="240" w:lineRule="auto"/>
              <w:rPr>
                <w:rFonts w:ascii="Tw Cen MT" w:eastAsia="Arial" w:hAnsi="Tw Cen MT"/>
                <w:bCs/>
                <w:sz w:val="24"/>
                <w:szCs w:val="24"/>
              </w:rPr>
            </w:pPr>
            <w:r w:rsidRPr="00D60EAA">
              <w:rPr>
                <w:rFonts w:ascii="Tw Cen MT" w:hAnsi="Tw Cen MT"/>
                <w:bCs/>
                <w:color w:val="FFFFFF" w:themeColor="background1"/>
                <w:sz w:val="24"/>
              </w:rPr>
              <w:t>Date de fin de la mise en œuvre</w:t>
            </w:r>
          </w:p>
        </w:tc>
        <w:tc>
          <w:tcPr>
            <w:tcW w:w="36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83EF33" w14:textId="09CB3BF3" w:rsidR="0024366C" w:rsidRPr="00C2527B" w:rsidRDefault="00E433F7" w:rsidP="00E433F7">
            <w:pPr>
              <w:spacing w:after="120" w:line="240" w:lineRule="auto"/>
              <w:jc w:val="center"/>
              <w:rPr>
                <w:rFonts w:ascii="Tw Cen MT" w:eastAsia="Arial" w:hAnsi="Tw Cen MT" w:cstheme="minorHAnsi"/>
                <w:bCs/>
              </w:rPr>
            </w:pPr>
            <w:r w:rsidRPr="00C2527B">
              <w:rPr>
                <w:rFonts w:ascii="Tw Cen MT" w:eastAsia="Arial" w:hAnsi="Tw Cen MT" w:cstheme="minorHAnsi"/>
                <w:bCs/>
              </w:rPr>
              <w:t>TBD</w:t>
            </w:r>
          </w:p>
        </w:tc>
      </w:tr>
    </w:tbl>
    <w:p w14:paraId="36D89808" w14:textId="5D5F41EA" w:rsidR="18F1BAAB" w:rsidRPr="00D60EAA" w:rsidRDefault="18F1BAAB">
      <w:pPr>
        <w:rPr>
          <w:rFonts w:ascii="Tw Cen MT" w:hAnsi="Tw Cen MT"/>
        </w:rPr>
      </w:pPr>
    </w:p>
    <w:p w14:paraId="5A024D2A" w14:textId="07566709" w:rsidR="0091364B" w:rsidRPr="00D60EAA" w:rsidRDefault="00C529A8" w:rsidP="0091364B">
      <w:pPr>
        <w:tabs>
          <w:tab w:val="left" w:pos="840"/>
        </w:tabs>
        <w:spacing w:after="120" w:line="240" w:lineRule="auto"/>
        <w:rPr>
          <w:rFonts w:ascii="Tw Cen MT" w:eastAsia="Arial" w:hAnsi="Tw Cen MT" w:cstheme="minorHAnsi"/>
          <w:b/>
          <w:bCs/>
          <w:color w:val="4F81BD" w:themeColor="accent1"/>
        </w:rPr>
      </w:pPr>
      <w:r w:rsidRPr="00D60EAA">
        <w:rPr>
          <w:rFonts w:ascii="Tw Cen MT" w:hAnsi="Tw Cen MT"/>
          <w:b/>
          <w:bCs/>
        </w:rPr>
        <w:t>2</w:t>
      </w:r>
      <w:r w:rsidRPr="00D60EAA">
        <w:rPr>
          <w:rFonts w:ascii="Tw Cen MT" w:hAnsi="Tw Cen MT"/>
          <w:b/>
          <w:bCs/>
        </w:rPr>
        <w:tab/>
      </w:r>
      <w:r w:rsidR="00023A28" w:rsidRPr="00D60EAA">
        <w:rPr>
          <w:rFonts w:ascii="Tw Cen MT" w:hAnsi="Tw Cen MT"/>
          <w:b/>
          <w:bCs/>
          <w:i/>
        </w:rPr>
        <w:t>Site</w:t>
      </w:r>
      <w:r w:rsidR="0058624E" w:rsidRPr="00D60EAA">
        <w:rPr>
          <w:rFonts w:ascii="Tw Cen MT" w:hAnsi="Tw Cen MT"/>
          <w:b/>
          <w:bCs/>
          <w:i/>
        </w:rPr>
        <w:t>(s)</w:t>
      </w:r>
    </w:p>
    <w:p w14:paraId="420FE163" w14:textId="09BAB9F2" w:rsidR="00CE3773" w:rsidRPr="0017144F" w:rsidRDefault="00942C00" w:rsidP="0091364B">
      <w:p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Lot 1</w:t>
      </w:r>
      <w:r w:rsidR="00CE3773" w:rsidRPr="0017144F">
        <w:rPr>
          <w:rFonts w:ascii="Tw Cen MT" w:hAnsi="Tw Cen MT"/>
          <w:b/>
          <w:bCs/>
          <w:i/>
          <w:color w:val="4F81BD" w:themeColor="accent1"/>
          <w:sz w:val="24"/>
          <w:szCs w:val="24"/>
        </w:rPr>
        <w:t> :</w:t>
      </w:r>
    </w:p>
    <w:p w14:paraId="59B59E9E" w14:textId="77777777" w:rsidR="00C67EEC" w:rsidRPr="0017144F" w:rsidRDefault="00C67EEC" w:rsidP="00C67EEC">
      <w:pPr>
        <w:pStyle w:val="ListParagraph"/>
        <w:numPr>
          <w:ilvl w:val="0"/>
          <w:numId w:val="35"/>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Kissidougou</w:t>
      </w:r>
    </w:p>
    <w:p w14:paraId="2792FF86" w14:textId="77777777" w:rsidR="00C67EEC" w:rsidRPr="0017144F" w:rsidRDefault="00C67EEC" w:rsidP="00C67EEC">
      <w:pPr>
        <w:pStyle w:val="ListParagraph"/>
        <w:numPr>
          <w:ilvl w:val="0"/>
          <w:numId w:val="35"/>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Gueckedou</w:t>
      </w:r>
    </w:p>
    <w:p w14:paraId="4D616F47" w14:textId="77777777" w:rsidR="00C67EEC" w:rsidRPr="0017144F" w:rsidRDefault="00C67EEC" w:rsidP="00C67EEC">
      <w:pPr>
        <w:pStyle w:val="ListParagraph"/>
        <w:numPr>
          <w:ilvl w:val="0"/>
          <w:numId w:val="35"/>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Macenta</w:t>
      </w:r>
    </w:p>
    <w:p w14:paraId="48C9DFA6" w14:textId="77777777" w:rsidR="00C67EEC" w:rsidRPr="0017144F" w:rsidRDefault="00C67EEC" w:rsidP="00C67EEC">
      <w:pPr>
        <w:pStyle w:val="ListParagraph"/>
        <w:numPr>
          <w:ilvl w:val="0"/>
          <w:numId w:val="35"/>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 xml:space="preserve">Faranah </w:t>
      </w:r>
    </w:p>
    <w:p w14:paraId="07B69BB6" w14:textId="2254EB0B" w:rsidR="00C67EEC" w:rsidRPr="0017144F" w:rsidRDefault="00C67EEC" w:rsidP="00C67EEC">
      <w:p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Lot 2 :</w:t>
      </w:r>
    </w:p>
    <w:p w14:paraId="626E3CDB" w14:textId="77777777" w:rsidR="00255FB4" w:rsidRPr="0017144F" w:rsidRDefault="00255FB4" w:rsidP="00255FB4">
      <w:pPr>
        <w:pStyle w:val="ListParagraph"/>
        <w:numPr>
          <w:ilvl w:val="0"/>
          <w:numId w:val="36"/>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Dabola</w:t>
      </w:r>
    </w:p>
    <w:p w14:paraId="3A217BBE" w14:textId="77777777" w:rsidR="00255FB4" w:rsidRPr="0017144F" w:rsidRDefault="00255FB4" w:rsidP="00255FB4">
      <w:pPr>
        <w:pStyle w:val="ListParagraph"/>
        <w:numPr>
          <w:ilvl w:val="0"/>
          <w:numId w:val="36"/>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Dinguiraye</w:t>
      </w:r>
    </w:p>
    <w:p w14:paraId="31950E3A" w14:textId="77777777" w:rsidR="00255FB4" w:rsidRPr="0017144F" w:rsidRDefault="00255FB4" w:rsidP="00255FB4">
      <w:pPr>
        <w:pStyle w:val="ListParagraph"/>
        <w:numPr>
          <w:ilvl w:val="0"/>
          <w:numId w:val="36"/>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Mali</w:t>
      </w:r>
    </w:p>
    <w:p w14:paraId="3E4F979E" w14:textId="0441F2E1" w:rsidR="00255FB4" w:rsidRPr="0017144F" w:rsidRDefault="00E433F7" w:rsidP="00255FB4">
      <w:pPr>
        <w:pStyle w:val="ListParagraph"/>
        <w:numPr>
          <w:ilvl w:val="0"/>
          <w:numId w:val="36"/>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Lélouma</w:t>
      </w:r>
    </w:p>
    <w:p w14:paraId="7F7BF13F" w14:textId="0E786C5B" w:rsidR="00C67EEC" w:rsidRPr="0017144F" w:rsidRDefault="00255FB4" w:rsidP="00255FB4">
      <w:pPr>
        <w:pStyle w:val="ListParagraph"/>
        <w:numPr>
          <w:ilvl w:val="0"/>
          <w:numId w:val="36"/>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Mandiana</w:t>
      </w:r>
    </w:p>
    <w:p w14:paraId="1054367B" w14:textId="503F2847" w:rsidR="00C67EEC" w:rsidRPr="0017144F" w:rsidRDefault="00255FB4" w:rsidP="00255FB4">
      <w:p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Lot 3 :</w:t>
      </w:r>
    </w:p>
    <w:p w14:paraId="01F0FD83" w14:textId="77777777" w:rsidR="00D07DAE" w:rsidRPr="0017144F" w:rsidRDefault="00D07DAE" w:rsidP="00D07DAE">
      <w:pPr>
        <w:pStyle w:val="ListParagraph"/>
        <w:numPr>
          <w:ilvl w:val="0"/>
          <w:numId w:val="37"/>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Gaoual</w:t>
      </w:r>
    </w:p>
    <w:p w14:paraId="153A3680" w14:textId="77777777" w:rsidR="00D07DAE" w:rsidRPr="0017144F" w:rsidRDefault="00D07DAE" w:rsidP="00D07DAE">
      <w:pPr>
        <w:pStyle w:val="ListParagraph"/>
        <w:numPr>
          <w:ilvl w:val="0"/>
          <w:numId w:val="37"/>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Telimele,</w:t>
      </w:r>
    </w:p>
    <w:p w14:paraId="754990E9" w14:textId="77777777" w:rsidR="00D07DAE" w:rsidRPr="0017144F" w:rsidRDefault="00D07DAE" w:rsidP="00D07DAE">
      <w:pPr>
        <w:pStyle w:val="ListParagraph"/>
        <w:numPr>
          <w:ilvl w:val="0"/>
          <w:numId w:val="37"/>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Boffa</w:t>
      </w:r>
    </w:p>
    <w:p w14:paraId="452D282E" w14:textId="3704EE99" w:rsidR="00E433F7" w:rsidRPr="0017144F" w:rsidRDefault="00D07DAE" w:rsidP="00E433F7">
      <w:pPr>
        <w:pStyle w:val="ListParagraph"/>
        <w:numPr>
          <w:ilvl w:val="0"/>
          <w:numId w:val="37"/>
        </w:numPr>
        <w:tabs>
          <w:tab w:val="left" w:pos="840"/>
        </w:tabs>
        <w:spacing w:after="120" w:line="240" w:lineRule="auto"/>
        <w:rPr>
          <w:rFonts w:ascii="Tw Cen MT" w:hAnsi="Tw Cen MT"/>
          <w:b/>
          <w:bCs/>
          <w:i/>
          <w:color w:val="4F81BD" w:themeColor="accent1"/>
          <w:sz w:val="24"/>
          <w:szCs w:val="24"/>
        </w:rPr>
      </w:pPr>
      <w:r w:rsidRPr="0017144F">
        <w:rPr>
          <w:rFonts w:ascii="Tw Cen MT" w:hAnsi="Tw Cen MT"/>
          <w:b/>
          <w:bCs/>
          <w:i/>
          <w:color w:val="4F81BD" w:themeColor="accent1"/>
          <w:sz w:val="24"/>
          <w:szCs w:val="24"/>
        </w:rPr>
        <w:t>Fria</w:t>
      </w:r>
    </w:p>
    <w:p w14:paraId="30A5599D"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10C11651"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40EB7DF0"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4F96CBE4"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3BF4CA58"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54E3E381"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40CE5565"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0202D633"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4D2A80EE"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2548D9FE" w14:textId="77777777" w:rsidR="00E433F7" w:rsidRPr="00D60EAA" w:rsidRDefault="00E433F7" w:rsidP="00E433F7">
      <w:pPr>
        <w:tabs>
          <w:tab w:val="left" w:pos="840"/>
        </w:tabs>
        <w:spacing w:after="120" w:line="240" w:lineRule="auto"/>
        <w:rPr>
          <w:rFonts w:ascii="Tw Cen MT" w:hAnsi="Tw Cen MT"/>
          <w:b/>
          <w:bCs/>
          <w:i/>
          <w:color w:val="4F81BD" w:themeColor="accent1"/>
        </w:rPr>
      </w:pPr>
    </w:p>
    <w:p w14:paraId="5FA67393" w14:textId="77777777" w:rsidR="00E433F7" w:rsidRPr="00D60EAA" w:rsidRDefault="00E433F7" w:rsidP="00D42146">
      <w:pPr>
        <w:pStyle w:val="ListParagraph"/>
        <w:tabs>
          <w:tab w:val="left" w:pos="840"/>
        </w:tabs>
        <w:spacing w:after="120" w:line="240" w:lineRule="auto"/>
        <w:rPr>
          <w:rFonts w:ascii="Tw Cen MT" w:hAnsi="Tw Cen MT"/>
          <w:i/>
          <w:color w:val="4F81BD" w:themeColor="accent1"/>
        </w:rPr>
      </w:pPr>
    </w:p>
    <w:p w14:paraId="03171218" w14:textId="77777777" w:rsidR="00E433F7" w:rsidRPr="00D60EAA" w:rsidRDefault="00C529A8" w:rsidP="00E433F7">
      <w:pPr>
        <w:tabs>
          <w:tab w:val="left" w:pos="840"/>
        </w:tabs>
        <w:spacing w:after="120" w:line="240" w:lineRule="auto"/>
        <w:rPr>
          <w:rFonts w:ascii="Tw Cen MT" w:eastAsia="Arial" w:hAnsi="Tw Cen MT" w:cstheme="minorHAnsi"/>
        </w:rPr>
      </w:pPr>
      <w:r w:rsidRPr="00D60EAA">
        <w:rPr>
          <w:rFonts w:ascii="Tw Cen MT" w:hAnsi="Tw Cen MT"/>
        </w:rPr>
        <w:t>3</w:t>
      </w:r>
      <w:r w:rsidRPr="00D60EAA">
        <w:rPr>
          <w:rFonts w:ascii="Tw Cen MT" w:hAnsi="Tw Cen MT"/>
        </w:rPr>
        <w:tab/>
      </w:r>
      <w:r w:rsidRPr="00D60EAA">
        <w:rPr>
          <w:rFonts w:ascii="Tw Cen MT" w:hAnsi="Tw Cen MT"/>
          <w:b/>
          <w:i/>
        </w:rPr>
        <w:t>Secteur(s) et domaine(s) de spécialisation</w:t>
      </w:r>
    </w:p>
    <w:p w14:paraId="1CC22B61" w14:textId="3B56F305" w:rsidR="00FD6730" w:rsidRPr="00D60EAA" w:rsidRDefault="00FD6730" w:rsidP="00E433F7">
      <w:pPr>
        <w:tabs>
          <w:tab w:val="left" w:pos="840"/>
        </w:tabs>
        <w:spacing w:after="120" w:line="240" w:lineRule="auto"/>
        <w:rPr>
          <w:rFonts w:ascii="Tw Cen MT" w:eastAsia="Arial" w:hAnsi="Tw Cen MT" w:cstheme="minorHAnsi"/>
        </w:rPr>
      </w:pPr>
      <w:r w:rsidRPr="00D60EAA">
        <w:rPr>
          <w:rFonts w:ascii="Tw Cen MT" w:hAnsi="Tw Cen MT"/>
          <w:color w:val="0D0D0D" w:themeColor="text1" w:themeTint="F2"/>
        </w:rPr>
        <w:t>L'ONG recrutée</w:t>
      </w:r>
      <w:r w:rsidR="00E433F7" w:rsidRPr="00D60EAA">
        <w:rPr>
          <w:rFonts w:ascii="Tw Cen MT" w:hAnsi="Tw Cen MT"/>
          <w:color w:val="0D0D0D" w:themeColor="text1" w:themeTint="F2"/>
        </w:rPr>
        <w:t xml:space="preserve"> appelé paritaire de mise ne œuvre ( IP)</w:t>
      </w:r>
      <w:r w:rsidRPr="00D60EAA">
        <w:rPr>
          <w:rFonts w:ascii="Tw Cen MT" w:hAnsi="Tw Cen MT"/>
          <w:color w:val="0D0D0D" w:themeColor="text1" w:themeTint="F2"/>
        </w:rPr>
        <w:t xml:space="preserve"> devra répondre aux critères suivants :</w:t>
      </w:r>
    </w:p>
    <w:p w14:paraId="6006F51D" w14:textId="77777777" w:rsidR="00FD6730" w:rsidRPr="00D60EAA" w:rsidRDefault="00FD6730" w:rsidP="00FD6730">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expérience avérée dans la mise en œuvre de projets de réintégration des migrants, ou de projets similaires dans le domaine du développement socio-économique, de la protection, de l'éducation, de l'emploi, de l'entrepreneuriat, etc.</w:t>
      </w:r>
    </w:p>
    <w:p w14:paraId="05F64151" w14:textId="77777777" w:rsidR="00FD6730" w:rsidRPr="00D60EAA" w:rsidRDefault="00FD6730" w:rsidP="00FD6730">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bonne connaissance du contexte guinéen, des enjeux et des défis liés à la migration, à la réintégration, à la prévention de la migration irrégulière, à la cohésion sociale, etc.</w:t>
      </w:r>
    </w:p>
    <w:p w14:paraId="5334637E" w14:textId="77777777" w:rsidR="00FD6730" w:rsidRPr="00D60EAA" w:rsidRDefault="00FD6730" w:rsidP="006444BA">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bonne capacité de coordination et de collaboration avec les acteurs locaux, notamment les services déconcentrés de l'Etat, les collectivités locales, les organisations de la société civile, les leaders religieux et coutumiers, etc.</w:t>
      </w:r>
    </w:p>
    <w:p w14:paraId="1BD9B2EA" w14:textId="77777777" w:rsidR="00FD6730" w:rsidRPr="00D60EAA" w:rsidRDefault="00FD6730" w:rsidP="006444BA">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bonne capacité de gestion financière, administrative et logistique, en respectant les règles et les procédures du bailleur de fonds.</w:t>
      </w:r>
    </w:p>
    <w:p w14:paraId="09B18231" w14:textId="77777777" w:rsidR="00FD6730" w:rsidRPr="00D60EAA" w:rsidRDefault="00FD6730" w:rsidP="006444BA">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bonne capacité de suivi et d'évaluation, en utilisant les outils et les méthodes appropriés, et en assurant une collecte, une analyse et une restitution rigoureuses des données.</w:t>
      </w:r>
    </w:p>
    <w:p w14:paraId="79DC5AB4" w14:textId="77777777" w:rsidR="00FD6730" w:rsidRPr="00D60EAA" w:rsidRDefault="00FD6730" w:rsidP="006444BA">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bonne capacité de communication, de sensibilisation, de formation, de conseil, de mentorat, de dialogue, etc., en utilisant les supports et les messages adaptés aux publics cibles.</w:t>
      </w:r>
    </w:p>
    <w:p w14:paraId="1590A17B" w14:textId="77777777" w:rsidR="00FD6730" w:rsidRPr="00D60EAA" w:rsidRDefault="00FD6730" w:rsidP="006444BA">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équipe qualifiée, motivée et disponible, composée d'experts techniques, de coordinateurs, d'animateurs, de formateurs, de conseillers, etc.</w:t>
      </w:r>
    </w:p>
    <w:p w14:paraId="717D4A9A" w14:textId="49818032" w:rsidR="0024366C" w:rsidRPr="00D60EAA" w:rsidRDefault="00FD6730" w:rsidP="006444BA">
      <w:pPr>
        <w:pStyle w:val="ListParagraph"/>
        <w:widowControl/>
        <w:numPr>
          <w:ilvl w:val="0"/>
          <w:numId w:val="38"/>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Avoir une présence effective ou potentielle dans les zones d'intervention du programme, ou être en mesure de s'y déployer rapidement et efficacement.</w:t>
      </w:r>
    </w:p>
    <w:p w14:paraId="4B325311" w14:textId="77777777" w:rsidR="001B14D4" w:rsidRPr="00D60EAA" w:rsidRDefault="001B14D4" w:rsidP="001B14D4">
      <w:pPr>
        <w:pStyle w:val="ListParagraph"/>
        <w:widowControl/>
        <w:spacing w:after="160" w:line="259" w:lineRule="auto"/>
        <w:ind w:left="360"/>
        <w:jc w:val="both"/>
        <w:rPr>
          <w:rFonts w:ascii="Tw Cen MT" w:hAnsi="Tw Cen MT"/>
          <w:color w:val="0D0D0D" w:themeColor="text1" w:themeTint="F2"/>
        </w:rPr>
      </w:pPr>
    </w:p>
    <w:p w14:paraId="6EA3F758" w14:textId="77777777" w:rsidR="0024366C" w:rsidRPr="00D60EAA" w:rsidRDefault="00C529A8" w:rsidP="0091364B">
      <w:pPr>
        <w:tabs>
          <w:tab w:val="left" w:pos="840"/>
        </w:tabs>
        <w:spacing w:after="120" w:line="240" w:lineRule="auto"/>
        <w:rPr>
          <w:rFonts w:ascii="Tw Cen MT" w:eastAsia="Arial" w:hAnsi="Tw Cen MT" w:cstheme="minorHAnsi"/>
        </w:rPr>
      </w:pPr>
      <w:r w:rsidRPr="00D60EAA">
        <w:rPr>
          <w:rFonts w:ascii="Tw Cen MT" w:hAnsi="Tw Cen MT"/>
        </w:rPr>
        <w:t>4</w:t>
      </w:r>
      <w:r w:rsidRPr="00D60EAA">
        <w:rPr>
          <w:rFonts w:ascii="Tw Cen MT" w:hAnsi="Tw Cen MT"/>
        </w:rPr>
        <w:tab/>
      </w:r>
      <w:r w:rsidRPr="00D60EAA">
        <w:rPr>
          <w:rFonts w:ascii="Tw Cen MT" w:hAnsi="Tw Cen MT"/>
          <w:b/>
          <w:i/>
        </w:rPr>
        <w:t>Entité à l’origine de la publication</w:t>
      </w:r>
    </w:p>
    <w:p w14:paraId="640F0759" w14:textId="2DC2A189" w:rsidR="0024366C" w:rsidRPr="00D60EAA" w:rsidRDefault="001B14D4" w:rsidP="004F2B72">
      <w:pPr>
        <w:spacing w:after="120" w:line="240" w:lineRule="auto"/>
        <w:ind w:firstLine="720"/>
        <w:rPr>
          <w:rFonts w:ascii="Tw Cen MT" w:eastAsia="Arial" w:hAnsi="Tw Cen MT" w:cstheme="minorHAnsi"/>
        </w:rPr>
      </w:pPr>
      <w:r w:rsidRPr="00D60EAA">
        <w:rPr>
          <w:rFonts w:ascii="Tw Cen MT" w:hAnsi="Tw Cen MT"/>
        </w:rPr>
        <w:t xml:space="preserve">L’Organisation des Nations Unies </w:t>
      </w:r>
      <w:r w:rsidR="007907AC" w:rsidRPr="00D60EAA">
        <w:rPr>
          <w:rFonts w:ascii="Tw Cen MT" w:hAnsi="Tw Cen MT"/>
        </w:rPr>
        <w:t>pour les Migrations (</w:t>
      </w:r>
      <w:r w:rsidR="00BD6922" w:rsidRPr="00D60EAA">
        <w:rPr>
          <w:rFonts w:ascii="Tw Cen MT" w:hAnsi="Tw Cen MT"/>
        </w:rPr>
        <w:t>OIM</w:t>
      </w:r>
      <w:r w:rsidR="004F2B72" w:rsidRPr="00D60EAA">
        <w:rPr>
          <w:rFonts w:ascii="Tw Cen MT" w:hAnsi="Tw Cen MT"/>
        </w:rPr>
        <w:t>)</w:t>
      </w:r>
    </w:p>
    <w:p w14:paraId="273E2505" w14:textId="77777777" w:rsidR="004F2B72" w:rsidRPr="00D60EAA" w:rsidRDefault="004F2B72" w:rsidP="004F2B72">
      <w:pPr>
        <w:spacing w:after="120" w:line="240" w:lineRule="auto"/>
        <w:ind w:firstLine="720"/>
        <w:rPr>
          <w:rFonts w:ascii="Tw Cen MT" w:eastAsia="Arial" w:hAnsi="Tw Cen MT" w:cstheme="minorHAnsi"/>
        </w:rPr>
      </w:pPr>
    </w:p>
    <w:p w14:paraId="2F99BDB8" w14:textId="782691FB" w:rsidR="0024366C" w:rsidRPr="00D60EAA" w:rsidRDefault="00C529A8" w:rsidP="0091364B">
      <w:pPr>
        <w:tabs>
          <w:tab w:val="left" w:pos="840"/>
        </w:tabs>
        <w:spacing w:after="120" w:line="240" w:lineRule="auto"/>
        <w:rPr>
          <w:rFonts w:ascii="Tw Cen MT" w:eastAsia="Arial" w:hAnsi="Tw Cen MT" w:cstheme="minorHAnsi"/>
          <w:b/>
          <w:bCs/>
          <w:i/>
        </w:rPr>
      </w:pPr>
      <w:r w:rsidRPr="00D60EAA">
        <w:rPr>
          <w:rFonts w:ascii="Tw Cen MT" w:hAnsi="Tw Cen MT"/>
        </w:rPr>
        <w:t>5</w:t>
      </w:r>
      <w:r w:rsidRPr="00D60EAA">
        <w:rPr>
          <w:rFonts w:ascii="Tw Cen MT" w:hAnsi="Tw Cen MT"/>
        </w:rPr>
        <w:tab/>
      </w:r>
      <w:r w:rsidR="00461CB2" w:rsidRPr="00D60EAA">
        <w:rPr>
          <w:rFonts w:ascii="Tw Cen MT" w:hAnsi="Tw Cen MT"/>
          <w:b/>
          <w:i/>
        </w:rPr>
        <w:t>Contexte dans lequel s’inscrit</w:t>
      </w:r>
      <w:r w:rsidRPr="00D60EAA">
        <w:rPr>
          <w:rFonts w:ascii="Tw Cen MT" w:hAnsi="Tw Cen MT"/>
          <w:b/>
          <w:i/>
        </w:rPr>
        <w:t xml:space="preserve"> le projet</w:t>
      </w:r>
    </w:p>
    <w:p w14:paraId="22ABAED5" w14:textId="116500FB" w:rsidR="002909D4" w:rsidRPr="00D60EAA" w:rsidRDefault="002909D4" w:rsidP="002909D4">
      <w:pPr>
        <w:jc w:val="both"/>
        <w:rPr>
          <w:rFonts w:ascii="Tw Cen MT" w:hAnsi="Tw Cen MT"/>
        </w:rPr>
      </w:pPr>
      <w:r w:rsidRPr="00D60EAA">
        <w:rPr>
          <w:rFonts w:ascii="Tw Cen MT" w:hAnsi="Tw Cen MT"/>
        </w:rPr>
        <w:t>La Guinée, comme de nombreux pays d'Afrique subsaharienne, fait face à une migration irrégulière croissante qui touche particulièrement les jeunes, aussi bien dans les zones rurales que dans les grandes villes. Attirés par la promesse d'une vie meilleure, ils entreprennent des voyages dangereux vers l'Europe ou d'autres destinations, les exposant aux risques de traite, d'exploitation, de violence et souvent à la mort. Beaucoup sont interceptés ou renvoyés, tandis que d'autres rentrent volontairement au pays, mais se retrouvent fréquemment sans ressources ni perspectives.</w:t>
      </w:r>
    </w:p>
    <w:p w14:paraId="2F5ED382" w14:textId="77777777" w:rsidR="002909D4" w:rsidRPr="00D60EAA" w:rsidRDefault="002909D4" w:rsidP="002909D4">
      <w:pPr>
        <w:jc w:val="both"/>
        <w:rPr>
          <w:rFonts w:ascii="Tw Cen MT" w:hAnsi="Tw Cen MT"/>
        </w:rPr>
      </w:pPr>
      <w:r w:rsidRPr="00D60EAA">
        <w:rPr>
          <w:rFonts w:ascii="Tw Cen MT" w:hAnsi="Tw Cen MT"/>
        </w:rPr>
        <w:t>Afin de répondre à ce défi, l'Organisation Internationale pour les Migrations (OIM), en collaboration avec l'Union Européenne et le gouvernement guinéen, a lancé depuis 2017 des programmes d'aide au retour volontaire et à la réintégration. Des sous-bureaux et bureaux satellites ont été créés à Mamou, Kankan, Nzérékoré, Boké et Labé pour soutenir les migrants de retour dans le processus de leur réintégration. Cependant, les migrants vivant dans des zones reculées éprouvent souvent des difficultés à accéder à ces services à cause de leur isolement géographique, d'une infrastructure routière limitée et des coûts élevés de déplacement.</w:t>
      </w:r>
    </w:p>
    <w:p w14:paraId="63E4E98E" w14:textId="20AB64F6" w:rsidR="002909D4" w:rsidRPr="00D60EAA" w:rsidRDefault="002909D4" w:rsidP="002909D4">
      <w:pPr>
        <w:jc w:val="both"/>
        <w:rPr>
          <w:rFonts w:ascii="Tw Cen MT" w:hAnsi="Tw Cen MT"/>
        </w:rPr>
      </w:pPr>
      <w:r w:rsidRPr="00D60EAA">
        <w:rPr>
          <w:rFonts w:ascii="Tw Cen MT" w:hAnsi="Tw Cen MT"/>
        </w:rPr>
        <w:t xml:space="preserve">Pour rapprocher les services des migrants et renforcer la réintégration socio-économique, l'OIM souhaite recruter des ONG nationales afin de coordonner et réaliser les activités de réintégration dans les zones </w:t>
      </w:r>
      <w:r w:rsidRPr="00D60EAA">
        <w:rPr>
          <w:rFonts w:ascii="Tw Cen MT" w:hAnsi="Tw Cen MT"/>
          <w:b/>
          <w:bCs/>
        </w:rPr>
        <w:t>de Macenta, Kissidougou, Guéckédou, Gaoual, Dabola, Mali, Lélouma, Télimélé, Dinguiraye, Faranah, Mandiana, Kérouané, Kouroussa, Boffa et Fria.</w:t>
      </w:r>
      <w:r w:rsidRPr="00D60EAA">
        <w:rPr>
          <w:rFonts w:ascii="Tw Cen MT" w:hAnsi="Tw Cen MT"/>
        </w:rPr>
        <w:t xml:space="preserve"> Ces ONG travailleront en collaboration avec les services déconcentrés de l'État, les collectivités locales, les organisations de la société civile, les leaders religieux et coutumiers, ainsi que les bénéficiaires eux-mêmes. Cette approche permettra d'assurer un suivi rapproché, d'améliorer la coordination avec les autorités locales et de favoriser l'appropriation du processus de réintégration, renforçant ainsi la durabilité et l'efficacité du programme.</w:t>
      </w:r>
    </w:p>
    <w:p w14:paraId="5FE0E9CA" w14:textId="77777777" w:rsidR="002909D4" w:rsidRPr="00D60EAA" w:rsidRDefault="002909D4" w:rsidP="002909D4">
      <w:pPr>
        <w:jc w:val="both"/>
        <w:rPr>
          <w:rFonts w:ascii="Tw Cen MT" w:hAnsi="Tw Cen MT"/>
        </w:rPr>
      </w:pPr>
      <w:r w:rsidRPr="00D60EAA">
        <w:rPr>
          <w:rFonts w:ascii="Tw Cen MT" w:hAnsi="Tw Cen MT"/>
        </w:rPr>
        <w:t xml:space="preserve">Cette initiative se situe dans le cadre du nouveau Programme de Protection, de Retour et de Réintégration des Migrants en Afrique Subsaharienne (MPRR-SSA) avec un financement de l'Union Européenne. Ce programme vise à offrir aux migrants de retour des opportunités de réinsertion socio-économique durable, en tenant compte de leur lieu d'installation, de leurs besoins spécifiques et de ceux de leurs communautés d'accueil. Il inclut des activités d’orientation, </w:t>
      </w:r>
      <w:r w:rsidRPr="00D60EAA">
        <w:rPr>
          <w:rFonts w:ascii="Tw Cen MT" w:hAnsi="Tw Cen MT"/>
        </w:rPr>
        <w:lastRenderedPageBreak/>
        <w:t>d'accompagnement psychosocial, de formation professionnelle, et de soutien à la création d'activités génératrices de revenus.</w:t>
      </w:r>
    </w:p>
    <w:p w14:paraId="65A12912" w14:textId="0AACEDBF" w:rsidR="00C440F1" w:rsidRPr="00D60EAA" w:rsidRDefault="00C440F1" w:rsidP="00C440F1">
      <w:pPr>
        <w:widowControl/>
        <w:spacing w:after="160" w:line="259" w:lineRule="auto"/>
        <w:jc w:val="both"/>
        <w:rPr>
          <w:rFonts w:ascii="Tw Cen MT" w:hAnsi="Tw Cen MT"/>
          <w:b/>
          <w:i/>
        </w:rPr>
      </w:pPr>
      <w:r w:rsidRPr="00D60EAA">
        <w:rPr>
          <w:rFonts w:ascii="Tw Cen MT" w:hAnsi="Tw Cen MT"/>
          <w:b/>
          <w:i/>
        </w:rPr>
        <w:t xml:space="preserve">Objectif : </w:t>
      </w:r>
      <w:r w:rsidRPr="00D60EAA">
        <w:rPr>
          <w:rFonts w:ascii="Tw Cen MT" w:hAnsi="Tw Cen MT"/>
          <w:color w:val="0D0D0D" w:themeColor="text1" w:themeTint="F2"/>
        </w:rPr>
        <w:t xml:space="preserve">L'objectif du recrutement des ONG dans les zones ciblées est de fournir de services de réintégration socio-économique rapprochés et adaptés aux besoins des migrants de retour, et faciliter leur réintégration au sein de leurs communautés respectives. </w:t>
      </w:r>
    </w:p>
    <w:p w14:paraId="1E5CD0A2" w14:textId="31303F80" w:rsidR="00C440F1" w:rsidRPr="00D60EAA" w:rsidRDefault="00C440F1" w:rsidP="00C440F1">
      <w:pPr>
        <w:widowControl/>
        <w:spacing w:after="160" w:line="259" w:lineRule="auto"/>
        <w:jc w:val="both"/>
        <w:rPr>
          <w:rFonts w:ascii="Tw Cen MT" w:hAnsi="Tw Cen MT"/>
          <w:b/>
          <w:i/>
        </w:rPr>
      </w:pPr>
      <w:r w:rsidRPr="00D60EAA">
        <w:rPr>
          <w:rFonts w:ascii="Tw Cen MT" w:hAnsi="Tw Cen MT"/>
          <w:b/>
          <w:i/>
        </w:rPr>
        <w:t xml:space="preserve">Durée du projet : </w:t>
      </w:r>
      <w:r w:rsidRPr="00D60EAA">
        <w:rPr>
          <w:rFonts w:ascii="Tw Cen MT" w:hAnsi="Tw Cen MT"/>
          <w:color w:val="0D0D0D" w:themeColor="text1" w:themeTint="F2"/>
        </w:rPr>
        <w:t>Le projet s'étendra sur une période de 6 mois à compter de la date de signature du contrat de prestation.</w:t>
      </w:r>
    </w:p>
    <w:p w14:paraId="2E660153" w14:textId="77777777" w:rsidR="0024366C" w:rsidRPr="00D60EAA" w:rsidRDefault="0024366C" w:rsidP="0091364B">
      <w:pPr>
        <w:spacing w:after="120" w:line="240" w:lineRule="auto"/>
        <w:rPr>
          <w:rFonts w:ascii="Tw Cen MT" w:hAnsi="Tw Cen MT" w:cstheme="minorHAnsi"/>
        </w:rPr>
      </w:pPr>
    </w:p>
    <w:p w14:paraId="2FE9B180" w14:textId="77777777" w:rsidR="0024366C" w:rsidRPr="00D60EAA" w:rsidRDefault="00C529A8" w:rsidP="0091364B">
      <w:pPr>
        <w:tabs>
          <w:tab w:val="left" w:pos="840"/>
        </w:tabs>
        <w:spacing w:after="120" w:line="240" w:lineRule="auto"/>
        <w:rPr>
          <w:rFonts w:ascii="Tw Cen MT" w:eastAsia="Arial" w:hAnsi="Tw Cen MT" w:cstheme="minorHAnsi"/>
        </w:rPr>
      </w:pPr>
      <w:r w:rsidRPr="00D60EAA">
        <w:rPr>
          <w:rFonts w:ascii="Tw Cen MT" w:hAnsi="Tw Cen MT"/>
        </w:rPr>
        <w:t>6</w:t>
      </w:r>
      <w:r w:rsidRPr="00D60EAA">
        <w:rPr>
          <w:rFonts w:ascii="Tw Cen MT" w:hAnsi="Tw Cen MT"/>
        </w:rPr>
        <w:tab/>
      </w:r>
      <w:r w:rsidRPr="00D60EAA">
        <w:rPr>
          <w:rFonts w:ascii="Tw Cen MT" w:hAnsi="Tw Cen MT"/>
          <w:b/>
          <w:i/>
        </w:rPr>
        <w:t>Résultats escomptés</w:t>
      </w:r>
    </w:p>
    <w:p w14:paraId="7C472CD3" w14:textId="77777777" w:rsidR="006444BA" w:rsidRPr="00D60EAA" w:rsidRDefault="006444BA" w:rsidP="006444BA">
      <w:pPr>
        <w:jc w:val="both"/>
        <w:rPr>
          <w:rFonts w:ascii="Tw Cen MT" w:hAnsi="Tw Cen MT"/>
          <w:color w:val="0D0D0D" w:themeColor="text1" w:themeTint="F2"/>
        </w:rPr>
      </w:pPr>
      <w:r w:rsidRPr="00D60EAA">
        <w:rPr>
          <w:rFonts w:ascii="Tw Cen MT" w:hAnsi="Tw Cen MT"/>
          <w:color w:val="0D0D0D" w:themeColor="text1" w:themeTint="F2"/>
        </w:rPr>
        <w:t>Les résultats attendus sont les suivants :</w:t>
      </w:r>
    </w:p>
    <w:p w14:paraId="518FA1F9" w14:textId="77777777" w:rsidR="006444BA" w:rsidRPr="00D60EAA" w:rsidRDefault="006444BA" w:rsidP="006444BA">
      <w:pPr>
        <w:pStyle w:val="ListParagraph"/>
        <w:widowControl/>
        <w:numPr>
          <w:ilvl w:val="0"/>
          <w:numId w:val="40"/>
        </w:numPr>
        <w:spacing w:after="160" w:line="259" w:lineRule="auto"/>
        <w:jc w:val="both"/>
        <w:rPr>
          <w:rFonts w:ascii="Tw Cen MT" w:hAnsi="Tw Cen MT"/>
          <w:color w:val="0D0D0D" w:themeColor="text1" w:themeTint="F2"/>
        </w:rPr>
      </w:pPr>
      <w:r w:rsidRPr="00D60EAA">
        <w:rPr>
          <w:rFonts w:ascii="Tw Cen MT" w:hAnsi="Tw Cen MT"/>
          <w:b/>
          <w:bCs/>
          <w:color w:val="0D0D0D" w:themeColor="text1" w:themeTint="F2"/>
        </w:rPr>
        <w:t>Résultat 1 :</w:t>
      </w:r>
      <w:r w:rsidRPr="00D60EAA">
        <w:rPr>
          <w:rFonts w:ascii="Tw Cen MT" w:hAnsi="Tw Cen MT"/>
          <w:color w:val="0D0D0D" w:themeColor="text1" w:themeTint="F2"/>
        </w:rPr>
        <w:t xml:space="preserve"> Les migrants de retour sont identifiés, sensibilisés sur leurs droits et devoirs, orientés vers les services disponibles et accompagnés dans leur parcours de réintégration.</w:t>
      </w:r>
    </w:p>
    <w:p w14:paraId="0E45A919" w14:textId="77777777" w:rsidR="006444BA" w:rsidRPr="00D60EAA" w:rsidRDefault="006444BA" w:rsidP="006444BA">
      <w:pPr>
        <w:pStyle w:val="ListParagraph"/>
        <w:widowControl/>
        <w:numPr>
          <w:ilvl w:val="0"/>
          <w:numId w:val="40"/>
        </w:numPr>
        <w:spacing w:after="160" w:line="259" w:lineRule="auto"/>
        <w:jc w:val="both"/>
        <w:rPr>
          <w:rFonts w:ascii="Tw Cen MT" w:hAnsi="Tw Cen MT"/>
          <w:color w:val="0D0D0D" w:themeColor="text1" w:themeTint="F2"/>
        </w:rPr>
      </w:pPr>
      <w:r w:rsidRPr="00D60EAA">
        <w:rPr>
          <w:rFonts w:ascii="Tw Cen MT" w:hAnsi="Tw Cen MT"/>
          <w:b/>
          <w:bCs/>
          <w:color w:val="0D0D0D" w:themeColor="text1" w:themeTint="F2"/>
        </w:rPr>
        <w:t>Résultat 2 :</w:t>
      </w:r>
      <w:r w:rsidRPr="00D60EAA">
        <w:rPr>
          <w:rFonts w:ascii="Tw Cen MT" w:hAnsi="Tw Cen MT"/>
          <w:color w:val="0D0D0D" w:themeColor="text1" w:themeTint="F2"/>
        </w:rPr>
        <w:t xml:space="preserve"> Les migrants de retour bénéficient d'un appui psychosocial adapté à leurs besoins et à leur situation.</w:t>
      </w:r>
    </w:p>
    <w:p w14:paraId="2174DD2E" w14:textId="77777777" w:rsidR="006444BA" w:rsidRPr="00D60EAA" w:rsidRDefault="006444BA" w:rsidP="006444BA">
      <w:pPr>
        <w:pStyle w:val="ListParagraph"/>
        <w:widowControl/>
        <w:numPr>
          <w:ilvl w:val="0"/>
          <w:numId w:val="40"/>
        </w:numPr>
        <w:spacing w:after="160" w:line="259" w:lineRule="auto"/>
        <w:jc w:val="both"/>
        <w:rPr>
          <w:rFonts w:ascii="Tw Cen MT" w:hAnsi="Tw Cen MT"/>
          <w:color w:val="0D0D0D" w:themeColor="text1" w:themeTint="F2"/>
        </w:rPr>
      </w:pPr>
      <w:r w:rsidRPr="00D60EAA">
        <w:rPr>
          <w:rFonts w:ascii="Tw Cen MT" w:hAnsi="Tw Cen MT"/>
          <w:b/>
          <w:bCs/>
          <w:color w:val="0D0D0D" w:themeColor="text1" w:themeTint="F2"/>
        </w:rPr>
        <w:t>Résultat 3 :</w:t>
      </w:r>
      <w:r w:rsidRPr="00D60EAA">
        <w:rPr>
          <w:rFonts w:ascii="Tw Cen MT" w:hAnsi="Tw Cen MT"/>
          <w:color w:val="0D0D0D" w:themeColor="text1" w:themeTint="F2"/>
        </w:rPr>
        <w:t xml:space="preserve"> Les migrants de retour accèdent à des opportunités de formation qualifiante et/ou de renforcement de leurs compétences professionnelles.</w:t>
      </w:r>
    </w:p>
    <w:p w14:paraId="1B55F0ED" w14:textId="77777777" w:rsidR="006444BA" w:rsidRPr="00D60EAA" w:rsidRDefault="006444BA" w:rsidP="006444BA">
      <w:pPr>
        <w:pStyle w:val="ListParagraph"/>
        <w:widowControl/>
        <w:numPr>
          <w:ilvl w:val="0"/>
          <w:numId w:val="40"/>
        </w:numPr>
        <w:spacing w:after="160" w:line="259" w:lineRule="auto"/>
        <w:jc w:val="both"/>
        <w:rPr>
          <w:rFonts w:ascii="Tw Cen MT" w:hAnsi="Tw Cen MT"/>
          <w:color w:val="0D0D0D" w:themeColor="text1" w:themeTint="F2"/>
        </w:rPr>
      </w:pPr>
      <w:r w:rsidRPr="00D60EAA">
        <w:rPr>
          <w:rFonts w:ascii="Tw Cen MT" w:hAnsi="Tw Cen MT"/>
          <w:b/>
          <w:bCs/>
          <w:color w:val="0D0D0D" w:themeColor="text1" w:themeTint="F2"/>
        </w:rPr>
        <w:t>Résultat 4 :</w:t>
      </w:r>
      <w:r w:rsidRPr="00D60EAA">
        <w:rPr>
          <w:rFonts w:ascii="Tw Cen MT" w:hAnsi="Tw Cen MT"/>
          <w:color w:val="0D0D0D" w:themeColor="text1" w:themeTint="F2"/>
        </w:rPr>
        <w:t xml:space="preserve"> Les migrants de retour reçoivent un appui financier et technique pour la création ou le renforcement d'activités génératrices de revenus.</w:t>
      </w:r>
    </w:p>
    <w:p w14:paraId="4B0864F3" w14:textId="77777777" w:rsidR="006444BA" w:rsidRPr="00D60EAA" w:rsidRDefault="006444BA" w:rsidP="006444BA">
      <w:pPr>
        <w:pStyle w:val="ListParagraph"/>
        <w:widowControl/>
        <w:numPr>
          <w:ilvl w:val="0"/>
          <w:numId w:val="40"/>
        </w:numPr>
        <w:spacing w:after="160" w:line="259" w:lineRule="auto"/>
        <w:jc w:val="both"/>
        <w:rPr>
          <w:rFonts w:ascii="Tw Cen MT" w:hAnsi="Tw Cen MT"/>
          <w:color w:val="0D0D0D" w:themeColor="text1" w:themeTint="F2"/>
        </w:rPr>
      </w:pPr>
      <w:r w:rsidRPr="00D60EAA">
        <w:rPr>
          <w:rFonts w:ascii="Tw Cen MT" w:hAnsi="Tw Cen MT"/>
          <w:b/>
          <w:bCs/>
          <w:color w:val="0D0D0D" w:themeColor="text1" w:themeTint="F2"/>
        </w:rPr>
        <w:t>Résultat 5 :</w:t>
      </w:r>
      <w:r w:rsidRPr="00D60EAA">
        <w:rPr>
          <w:rFonts w:ascii="Tw Cen MT" w:hAnsi="Tw Cen MT"/>
          <w:color w:val="0D0D0D" w:themeColor="text1" w:themeTint="F2"/>
        </w:rPr>
        <w:t xml:space="preserve"> Les acteurs locaux impliqués dans la réintégration des migrants de retour participent aux réunions de coordination et son impliqués dans le suivi et l’évaluation efficace du programme.</w:t>
      </w:r>
    </w:p>
    <w:p w14:paraId="57BAF346" w14:textId="77777777" w:rsidR="0024366C" w:rsidRPr="00D60EAA" w:rsidRDefault="0024366C" w:rsidP="0091364B">
      <w:pPr>
        <w:spacing w:after="120" w:line="240" w:lineRule="auto"/>
        <w:rPr>
          <w:rFonts w:ascii="Tw Cen MT" w:hAnsi="Tw Cen MT" w:cstheme="minorHAnsi"/>
        </w:rPr>
      </w:pPr>
    </w:p>
    <w:p w14:paraId="211B272B" w14:textId="77777777" w:rsidR="0024366C" w:rsidRPr="00D60EAA" w:rsidRDefault="00C529A8" w:rsidP="0091364B">
      <w:pPr>
        <w:tabs>
          <w:tab w:val="left" w:pos="840"/>
        </w:tabs>
        <w:spacing w:after="120" w:line="240" w:lineRule="auto"/>
        <w:rPr>
          <w:rFonts w:ascii="Tw Cen MT" w:eastAsia="Arial" w:hAnsi="Tw Cen MT" w:cstheme="minorHAnsi"/>
        </w:rPr>
      </w:pPr>
      <w:r w:rsidRPr="00D60EAA">
        <w:rPr>
          <w:rFonts w:ascii="Tw Cen MT" w:hAnsi="Tw Cen MT"/>
        </w:rPr>
        <w:t>7</w:t>
      </w:r>
      <w:r w:rsidRPr="00D60EAA">
        <w:rPr>
          <w:rFonts w:ascii="Tw Cen MT" w:hAnsi="Tw Cen MT"/>
        </w:rPr>
        <w:tab/>
      </w:r>
      <w:r w:rsidRPr="00D60EAA">
        <w:rPr>
          <w:rFonts w:ascii="Tw Cen MT" w:hAnsi="Tw Cen MT"/>
          <w:b/>
          <w:i/>
        </w:rPr>
        <w:t>Budget indicatif</w:t>
      </w:r>
    </w:p>
    <w:p w14:paraId="0ED3D4B1" w14:textId="52CCD29C" w:rsidR="002F5CF8" w:rsidRPr="00D60EAA" w:rsidRDefault="00D00051" w:rsidP="002F5CF8">
      <w:pPr>
        <w:tabs>
          <w:tab w:val="left" w:pos="810"/>
        </w:tabs>
        <w:spacing w:after="120" w:line="240" w:lineRule="auto"/>
        <w:rPr>
          <w:rFonts w:ascii="Tw Cen MT" w:eastAsia="Arial" w:hAnsi="Tw Cen MT" w:cstheme="minorHAnsi"/>
          <w:i/>
          <w:iCs/>
          <w:color w:val="4F81BD" w:themeColor="accent1"/>
          <w:position w:val="-1"/>
        </w:rPr>
      </w:pPr>
      <w:r w:rsidRPr="00D60EAA">
        <w:rPr>
          <w:rFonts w:ascii="Tw Cen MT" w:hAnsi="Tw Cen MT"/>
          <w:i/>
          <w:color w:val="4F81BD" w:themeColor="accent1"/>
        </w:rPr>
        <w:tab/>
      </w:r>
      <w:r w:rsidR="002F5CF8" w:rsidRPr="00D60EAA">
        <w:rPr>
          <w:rFonts w:ascii="Tw Cen MT" w:hAnsi="Tw Cen MT"/>
          <w:i/>
          <w:color w:val="4F81BD" w:themeColor="accent1"/>
        </w:rPr>
        <w:t xml:space="preserve">Le budget prévisionnel estimé par bénéficiaire est environ 11 </w:t>
      </w:r>
      <w:r w:rsidR="00E433F7" w:rsidRPr="00D60EAA">
        <w:rPr>
          <w:rFonts w:ascii="Tw Cen MT" w:hAnsi="Tw Cen MT"/>
          <w:i/>
          <w:color w:val="4F81BD" w:themeColor="accent1"/>
        </w:rPr>
        <w:t xml:space="preserve">000 000 GNF (Onze </w:t>
      </w:r>
      <w:r w:rsidR="002F5CF8" w:rsidRPr="00D60EAA">
        <w:rPr>
          <w:rFonts w:ascii="Tw Cen MT" w:hAnsi="Tw Cen MT"/>
          <w:i/>
          <w:color w:val="4F81BD" w:themeColor="accent1"/>
        </w:rPr>
        <w:t>millions</w:t>
      </w:r>
      <w:r w:rsidR="00E433F7" w:rsidRPr="00D60EAA">
        <w:rPr>
          <w:rFonts w:ascii="Tw Cen MT" w:hAnsi="Tw Cen MT"/>
          <w:i/>
          <w:color w:val="4F81BD" w:themeColor="accent1"/>
        </w:rPr>
        <w:t xml:space="preserve"> Francs Guinéens) </w:t>
      </w:r>
      <w:r w:rsidR="002F5CF8" w:rsidRPr="00D60EAA">
        <w:rPr>
          <w:rFonts w:ascii="Tw Cen MT" w:hAnsi="Tw Cen MT"/>
          <w:i/>
          <w:color w:val="4F81BD" w:themeColor="accent1"/>
        </w:rPr>
        <w:t xml:space="preserve"> </w:t>
      </w:r>
      <w:r w:rsidR="00232182" w:rsidRPr="00D60EAA">
        <w:rPr>
          <w:rFonts w:ascii="Tw Cen MT" w:hAnsi="Tw Cen MT"/>
          <w:i/>
          <w:color w:val="4F81BD" w:themeColor="accent1"/>
        </w:rPr>
        <w:t>à</w:t>
      </w:r>
      <w:r w:rsidR="002F5CF8" w:rsidRPr="00D60EAA">
        <w:rPr>
          <w:rFonts w:ascii="Tw Cen MT" w:hAnsi="Tw Cen MT"/>
          <w:i/>
          <w:color w:val="4F81BD" w:themeColor="accent1"/>
        </w:rPr>
        <w:t xml:space="preserve"> titre indicatif. </w:t>
      </w:r>
    </w:p>
    <w:p w14:paraId="2BE22055" w14:textId="521FAC98" w:rsidR="0024366C" w:rsidRPr="00D60EAA" w:rsidRDefault="00C529A8" w:rsidP="0091364B">
      <w:pPr>
        <w:tabs>
          <w:tab w:val="left" w:pos="840"/>
        </w:tabs>
        <w:spacing w:after="120" w:line="240" w:lineRule="auto"/>
        <w:rPr>
          <w:rFonts w:ascii="Tw Cen MT" w:eastAsia="Arial" w:hAnsi="Tw Cen MT" w:cstheme="minorHAnsi"/>
          <w:b/>
          <w:bCs/>
          <w:i/>
        </w:rPr>
      </w:pPr>
      <w:r w:rsidRPr="00D60EAA">
        <w:rPr>
          <w:rFonts w:ascii="Tw Cen MT" w:hAnsi="Tw Cen MT"/>
        </w:rPr>
        <w:t>8</w:t>
      </w:r>
      <w:r w:rsidRPr="00D60EAA">
        <w:rPr>
          <w:rFonts w:ascii="Tw Cen MT" w:hAnsi="Tw Cen MT"/>
        </w:rPr>
        <w:tab/>
      </w:r>
      <w:r w:rsidRPr="00D60EAA">
        <w:rPr>
          <w:rFonts w:ascii="Tw Cen MT" w:hAnsi="Tw Cen MT"/>
          <w:b/>
          <w:i/>
        </w:rPr>
        <w:t>Autres informations</w:t>
      </w:r>
    </w:p>
    <w:p w14:paraId="5ED7E8F1" w14:textId="6726278B" w:rsidR="00370D3D" w:rsidRPr="00D60EAA" w:rsidRDefault="0012332B" w:rsidP="00370D3D">
      <w:pPr>
        <w:jc w:val="both"/>
        <w:rPr>
          <w:rFonts w:ascii="Tw Cen MT" w:hAnsi="Tw Cen MT"/>
          <w:color w:val="0D0D0D" w:themeColor="text1" w:themeTint="F2"/>
        </w:rPr>
      </w:pPr>
      <w:r w:rsidRPr="00D60EAA">
        <w:rPr>
          <w:rFonts w:ascii="Tw Cen MT" w:hAnsi="Tw Cen MT"/>
          <w:i/>
          <w:color w:val="4F81BD" w:themeColor="accent1"/>
        </w:rPr>
        <w:t xml:space="preserve">    </w:t>
      </w:r>
      <w:r w:rsidR="00E433F7" w:rsidRPr="00D60EAA">
        <w:rPr>
          <w:rFonts w:ascii="Tw Cen MT" w:hAnsi="Tw Cen MT"/>
          <w:i/>
          <w:color w:val="4F81BD" w:themeColor="accent1"/>
        </w:rPr>
        <w:t xml:space="preserve">         </w:t>
      </w:r>
      <w:r w:rsidRPr="00D60EAA">
        <w:rPr>
          <w:rFonts w:ascii="Tw Cen MT" w:hAnsi="Tw Cen MT"/>
          <w:i/>
          <w:color w:val="4F81BD" w:themeColor="accent1"/>
        </w:rPr>
        <w:t xml:space="preserve"> </w:t>
      </w:r>
      <w:r w:rsidR="00370D3D" w:rsidRPr="00D60EAA">
        <w:rPr>
          <w:rFonts w:ascii="Tw Cen MT" w:hAnsi="Tw Cen MT"/>
          <w:color w:val="0D0D0D" w:themeColor="text1" w:themeTint="F2"/>
        </w:rPr>
        <w:t>Les ONG recrutées auront les mandats et responsabilités suivantes :</w:t>
      </w:r>
    </w:p>
    <w:p w14:paraId="1C105CB0" w14:textId="77777777" w:rsidR="00370D3D" w:rsidRPr="00D60EAA" w:rsidRDefault="00370D3D" w:rsidP="00E578DE">
      <w:pPr>
        <w:pStyle w:val="ListParagraph"/>
        <w:widowControl/>
        <w:numPr>
          <w:ilvl w:val="0"/>
          <w:numId w:val="43"/>
        </w:numPr>
        <w:spacing w:after="160" w:line="259" w:lineRule="auto"/>
        <w:jc w:val="both"/>
        <w:rPr>
          <w:rFonts w:ascii="Tw Cen MT" w:hAnsi="Tw Cen MT"/>
          <w:b/>
          <w:i/>
        </w:rPr>
      </w:pPr>
      <w:r w:rsidRPr="00D60EAA">
        <w:rPr>
          <w:rFonts w:ascii="Tw Cen MT" w:hAnsi="Tw Cen MT"/>
          <w:b/>
          <w:i/>
        </w:rPr>
        <w:t>Identification, Profilage et Orientation des Migrants de Retour :</w:t>
      </w:r>
    </w:p>
    <w:p w14:paraId="3AC09E6F" w14:textId="77777777" w:rsidR="00370D3D" w:rsidRPr="00D60EAA" w:rsidRDefault="00370D3D" w:rsidP="00FE0EA0">
      <w:pPr>
        <w:pStyle w:val="ListParagraph"/>
        <w:widowControl/>
        <w:numPr>
          <w:ilvl w:val="0"/>
          <w:numId w:val="44"/>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Collaborer avec l'OIM et les autorités locales pour Identifier et recenser les migrants de retour dans les zones d'intervention du programme, en utilisant les outils et les critères fournis par le sous-bureau/ bureau satellite ;</w:t>
      </w:r>
    </w:p>
    <w:p w14:paraId="0A8AE1A4" w14:textId="77777777" w:rsidR="00370D3D" w:rsidRPr="00D60EAA" w:rsidRDefault="00370D3D" w:rsidP="00FE0EA0">
      <w:pPr>
        <w:pStyle w:val="ListParagraph"/>
        <w:widowControl/>
        <w:numPr>
          <w:ilvl w:val="0"/>
          <w:numId w:val="44"/>
        </w:numPr>
        <w:spacing w:after="160" w:line="259" w:lineRule="auto"/>
        <w:jc w:val="both"/>
        <w:rPr>
          <w:rFonts w:ascii="Tw Cen MT" w:eastAsia="Times New Roman" w:hAnsi="Tw Cen MT" w:cs="Times New Roman"/>
          <w:color w:val="0D0D0D" w:themeColor="text1" w:themeTint="F2"/>
        </w:rPr>
      </w:pPr>
      <w:r w:rsidRPr="00D60EAA">
        <w:rPr>
          <w:rFonts w:ascii="Tw Cen MT" w:eastAsia="Aptos" w:hAnsi="Tw Cen MT" w:cs="Aptos"/>
          <w:color w:val="0D0D0D" w:themeColor="text1" w:themeTint="F2"/>
        </w:rPr>
        <w:t>Établir des profils socio-économiques des migrants de retour afin de mieux comprendre leurs besoins spécifiques.</w:t>
      </w:r>
    </w:p>
    <w:p w14:paraId="0CFF17D7" w14:textId="77777777" w:rsidR="00370D3D" w:rsidRPr="00D60EAA" w:rsidRDefault="00370D3D" w:rsidP="00FE0EA0">
      <w:pPr>
        <w:pStyle w:val="ListParagraph"/>
        <w:widowControl/>
        <w:numPr>
          <w:ilvl w:val="0"/>
          <w:numId w:val="44"/>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 xml:space="preserve">Organiser des séances d’orientation et d'information sur les droits et devoirs des migrants de retour, le processus de la réintégration et, les opportunités de réintégration et services disponibles, en utilisant les supports et les messages développées par l'OIM. </w:t>
      </w:r>
    </w:p>
    <w:p w14:paraId="31423C9E" w14:textId="77777777" w:rsidR="00370D3D" w:rsidRPr="00D60EAA" w:rsidRDefault="00370D3D" w:rsidP="00370D3D">
      <w:pPr>
        <w:pStyle w:val="ListParagraph"/>
        <w:jc w:val="both"/>
        <w:rPr>
          <w:rFonts w:ascii="Tw Cen MT" w:hAnsi="Tw Cen MT"/>
          <w:color w:val="0D0D0D" w:themeColor="text1" w:themeTint="F2"/>
        </w:rPr>
      </w:pPr>
    </w:p>
    <w:p w14:paraId="551C4500" w14:textId="77777777" w:rsidR="00370D3D" w:rsidRPr="00D60EAA" w:rsidRDefault="00370D3D" w:rsidP="00D63384">
      <w:pPr>
        <w:pStyle w:val="ListParagraph"/>
        <w:widowControl/>
        <w:numPr>
          <w:ilvl w:val="0"/>
          <w:numId w:val="43"/>
        </w:numPr>
        <w:spacing w:after="160" w:line="259" w:lineRule="auto"/>
        <w:jc w:val="both"/>
        <w:rPr>
          <w:rFonts w:ascii="Tw Cen MT" w:eastAsia="Times New Roman" w:hAnsi="Tw Cen MT" w:cs="Times New Roman"/>
          <w:color w:val="0D0D0D" w:themeColor="text1" w:themeTint="F2"/>
        </w:rPr>
      </w:pPr>
      <w:r w:rsidRPr="00D60EAA">
        <w:rPr>
          <w:rFonts w:ascii="Tw Cen MT" w:hAnsi="Tw Cen MT"/>
          <w:b/>
          <w:i/>
        </w:rPr>
        <w:t>Planification de la Réintégration :</w:t>
      </w:r>
    </w:p>
    <w:p w14:paraId="388FF568" w14:textId="77777777" w:rsidR="00370D3D" w:rsidRPr="00D60EAA" w:rsidRDefault="00370D3D" w:rsidP="00D63384">
      <w:pPr>
        <w:pStyle w:val="ListParagraph"/>
        <w:widowControl/>
        <w:numPr>
          <w:ilvl w:val="0"/>
          <w:numId w:val="45"/>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 xml:space="preserve">Réaliser des entretiens individuels avec les migrants de retour, pour évaluer leurs besoins, leurs attentes, leurs compétences et leurs projets de réintégration. </w:t>
      </w:r>
    </w:p>
    <w:p w14:paraId="05C6598C" w14:textId="77777777" w:rsidR="00370D3D" w:rsidRPr="00D60EAA" w:rsidRDefault="00370D3D" w:rsidP="00D63384">
      <w:pPr>
        <w:pStyle w:val="ListParagraph"/>
        <w:widowControl/>
        <w:numPr>
          <w:ilvl w:val="0"/>
          <w:numId w:val="45"/>
        </w:numPr>
        <w:spacing w:after="160" w:line="259" w:lineRule="auto"/>
        <w:jc w:val="both"/>
        <w:rPr>
          <w:rFonts w:ascii="Tw Cen MT" w:eastAsia="Times New Roman" w:hAnsi="Tw Cen MT" w:cs="Times New Roman"/>
          <w:color w:val="0D0D0D" w:themeColor="text1" w:themeTint="F2"/>
        </w:rPr>
      </w:pPr>
      <w:r w:rsidRPr="00D60EAA">
        <w:rPr>
          <w:rFonts w:ascii="Tw Cen MT" w:eastAsia="Aptos" w:hAnsi="Tw Cen MT" w:cs="Aptos"/>
          <w:color w:val="0D0D0D" w:themeColor="text1" w:themeTint="F2"/>
        </w:rPr>
        <w:t>Développer des plans de réintégration individuels ou collectifs en fonction des profils identifiés, en tenant compte des besoins et des capacités des migrants.</w:t>
      </w:r>
    </w:p>
    <w:p w14:paraId="2565FD45" w14:textId="77777777" w:rsidR="00370D3D" w:rsidRPr="00D60EAA" w:rsidRDefault="00370D3D" w:rsidP="00D63384">
      <w:pPr>
        <w:pStyle w:val="ListParagraph"/>
        <w:widowControl/>
        <w:numPr>
          <w:ilvl w:val="0"/>
          <w:numId w:val="45"/>
        </w:numPr>
        <w:spacing w:after="160" w:line="259" w:lineRule="auto"/>
        <w:jc w:val="both"/>
        <w:rPr>
          <w:rFonts w:ascii="Tw Cen MT" w:eastAsia="Times New Roman" w:hAnsi="Tw Cen MT" w:cs="Times New Roman"/>
          <w:color w:val="0D0D0D" w:themeColor="text1" w:themeTint="F2"/>
        </w:rPr>
      </w:pPr>
      <w:r w:rsidRPr="00D60EAA">
        <w:rPr>
          <w:rFonts w:ascii="Tw Cen MT" w:eastAsia="Aptos" w:hAnsi="Tw Cen MT" w:cs="Aptos"/>
          <w:color w:val="0D0D0D" w:themeColor="text1" w:themeTint="F2"/>
        </w:rPr>
        <w:t>Identifier les opportunités économiques locales, notamment dans l'agriculture, l'artisanat, la formation professionnelle, les PME ou d'autres secteurs pertinents.</w:t>
      </w:r>
    </w:p>
    <w:p w14:paraId="54B1F663" w14:textId="77777777" w:rsidR="00370D3D" w:rsidRPr="00D60EAA" w:rsidRDefault="00370D3D" w:rsidP="00370D3D">
      <w:pPr>
        <w:pStyle w:val="ListParagraph"/>
        <w:ind w:left="360"/>
        <w:jc w:val="both"/>
        <w:rPr>
          <w:rFonts w:ascii="Tw Cen MT" w:eastAsia="Times New Roman" w:hAnsi="Tw Cen MT" w:cs="Times New Roman"/>
          <w:color w:val="0D0D0D" w:themeColor="text1" w:themeTint="F2"/>
        </w:rPr>
      </w:pPr>
    </w:p>
    <w:p w14:paraId="4A462841" w14:textId="77777777" w:rsidR="00370D3D" w:rsidRPr="00D60EAA" w:rsidRDefault="00370D3D" w:rsidP="00D63384">
      <w:pPr>
        <w:pStyle w:val="ListParagraph"/>
        <w:widowControl/>
        <w:numPr>
          <w:ilvl w:val="0"/>
          <w:numId w:val="43"/>
        </w:numPr>
        <w:spacing w:after="160" w:line="259" w:lineRule="auto"/>
        <w:jc w:val="both"/>
        <w:rPr>
          <w:rFonts w:ascii="Tw Cen MT" w:hAnsi="Tw Cen MT"/>
          <w:b/>
          <w:i/>
        </w:rPr>
      </w:pPr>
      <w:r w:rsidRPr="00D60EAA">
        <w:rPr>
          <w:rFonts w:ascii="Tw Cen MT" w:hAnsi="Tw Cen MT"/>
          <w:b/>
          <w:i/>
        </w:rPr>
        <w:t>Mise en Œuvre des Programmes de Réintégration :</w:t>
      </w:r>
    </w:p>
    <w:p w14:paraId="00831BDC" w14:textId="77777777" w:rsidR="00370D3D" w:rsidRPr="00D60EAA" w:rsidRDefault="00370D3D" w:rsidP="00D63384">
      <w:pPr>
        <w:pStyle w:val="ListParagraph"/>
        <w:widowControl/>
        <w:numPr>
          <w:ilvl w:val="0"/>
          <w:numId w:val="46"/>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Assurer un accompagnement psychosocial des migrants de retour, en leur offrant un espace d'écoute, de conseil, de soutien et d'orientation vers les structures spécialisées si nécessaire.</w:t>
      </w:r>
    </w:p>
    <w:p w14:paraId="40D07D05" w14:textId="77777777" w:rsidR="00370D3D" w:rsidRPr="00D60EAA" w:rsidRDefault="00370D3D" w:rsidP="00D63384">
      <w:pPr>
        <w:pStyle w:val="ListParagraph"/>
        <w:widowControl/>
        <w:numPr>
          <w:ilvl w:val="0"/>
          <w:numId w:val="46"/>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t>Faciliter l'accès des migrants de retour à des formations qualifiantes et/ou de renforcement de leurs compétences professionnelles, en fonction de leurs profils, de leurs besoins et de leurs projets, et en tenant compte des opportunités du marché local.</w:t>
      </w:r>
    </w:p>
    <w:p w14:paraId="19590834" w14:textId="77777777" w:rsidR="00370D3D" w:rsidRPr="00D60EAA" w:rsidRDefault="00370D3D" w:rsidP="003022A4">
      <w:pPr>
        <w:pStyle w:val="ListParagraph"/>
        <w:widowControl/>
        <w:numPr>
          <w:ilvl w:val="0"/>
          <w:numId w:val="46"/>
        </w:numPr>
        <w:spacing w:after="160" w:line="259" w:lineRule="auto"/>
        <w:jc w:val="both"/>
        <w:rPr>
          <w:rFonts w:ascii="Tw Cen MT" w:hAnsi="Tw Cen MT"/>
          <w:color w:val="0D0D0D" w:themeColor="text1" w:themeTint="F2"/>
        </w:rPr>
      </w:pPr>
      <w:r w:rsidRPr="00D60EAA">
        <w:rPr>
          <w:rFonts w:ascii="Tw Cen MT" w:hAnsi="Tw Cen MT"/>
          <w:color w:val="0D0D0D" w:themeColor="text1" w:themeTint="F2"/>
        </w:rPr>
        <w:lastRenderedPageBreak/>
        <w:t>Appuyer les migrants de retour dans la création ou le renforcement d'activités génératrices de revenus, en leur fournissant un appui financier (sous forme de subvention ou de micro-crédit) et technique (sous forme de conseil, de mentorat, de mise en réseau, etc.).</w:t>
      </w:r>
    </w:p>
    <w:p w14:paraId="3BC631EB" w14:textId="77777777" w:rsidR="00E433F7" w:rsidRPr="00D60EAA" w:rsidRDefault="00E433F7" w:rsidP="00E433F7">
      <w:pPr>
        <w:pStyle w:val="ListParagraph"/>
        <w:widowControl/>
        <w:spacing w:after="160" w:line="259" w:lineRule="auto"/>
        <w:ind w:left="1080"/>
        <w:jc w:val="both"/>
        <w:rPr>
          <w:rFonts w:ascii="Tw Cen MT" w:hAnsi="Tw Cen MT"/>
          <w:color w:val="0D0D0D" w:themeColor="text1" w:themeTint="F2"/>
        </w:rPr>
      </w:pPr>
    </w:p>
    <w:p w14:paraId="079C7A9A" w14:textId="77777777" w:rsidR="00370D3D" w:rsidRPr="00D60EAA" w:rsidRDefault="00370D3D" w:rsidP="00370D3D">
      <w:pPr>
        <w:pStyle w:val="ListParagraph"/>
        <w:jc w:val="both"/>
        <w:rPr>
          <w:rFonts w:ascii="Tw Cen MT" w:eastAsia="Aptos" w:hAnsi="Tw Cen MT" w:cs="Aptos"/>
          <w:b/>
          <w:bCs/>
          <w:color w:val="0D0D0D" w:themeColor="text1" w:themeTint="F2"/>
        </w:rPr>
      </w:pPr>
    </w:p>
    <w:p w14:paraId="191812E8" w14:textId="77777777" w:rsidR="00370D3D" w:rsidRPr="00D60EAA" w:rsidRDefault="00370D3D" w:rsidP="003022A4">
      <w:pPr>
        <w:pStyle w:val="ListParagraph"/>
        <w:widowControl/>
        <w:numPr>
          <w:ilvl w:val="0"/>
          <w:numId w:val="43"/>
        </w:numPr>
        <w:spacing w:after="160" w:line="259" w:lineRule="auto"/>
        <w:jc w:val="both"/>
        <w:rPr>
          <w:rFonts w:ascii="Tw Cen MT" w:hAnsi="Tw Cen MT"/>
          <w:b/>
          <w:i/>
        </w:rPr>
      </w:pPr>
      <w:r w:rsidRPr="00D60EAA">
        <w:rPr>
          <w:rFonts w:ascii="Tw Cen MT" w:hAnsi="Tw Cen MT"/>
          <w:b/>
          <w:i/>
        </w:rPr>
        <w:t>Coordination :</w:t>
      </w:r>
    </w:p>
    <w:p w14:paraId="4B9A0128" w14:textId="77777777" w:rsidR="00370D3D" w:rsidRPr="00D60EAA" w:rsidRDefault="00370D3D" w:rsidP="003022A4">
      <w:pPr>
        <w:pStyle w:val="ListParagraph"/>
        <w:widowControl/>
        <w:numPr>
          <w:ilvl w:val="0"/>
          <w:numId w:val="47"/>
        </w:numPr>
        <w:spacing w:after="160" w:line="259" w:lineRule="auto"/>
        <w:jc w:val="both"/>
        <w:rPr>
          <w:rFonts w:ascii="Tw Cen MT" w:eastAsia="Aptos" w:hAnsi="Tw Cen MT" w:cs="Aptos"/>
          <w:color w:val="0D0D0D" w:themeColor="text1" w:themeTint="F2"/>
        </w:rPr>
      </w:pPr>
      <w:r w:rsidRPr="00D60EAA">
        <w:rPr>
          <w:rFonts w:ascii="Tw Cen MT" w:eastAsia="Aptos" w:hAnsi="Tw Cen MT" w:cs="Aptos"/>
          <w:color w:val="0D0D0D" w:themeColor="text1" w:themeTint="F2"/>
        </w:rPr>
        <w:t>Travailler en étroite collaboration avec les comités de suivi reproche établi les zones cibles du projet.</w:t>
      </w:r>
    </w:p>
    <w:p w14:paraId="6E2B422E" w14:textId="77777777" w:rsidR="00370D3D" w:rsidRPr="00D60EAA" w:rsidRDefault="00370D3D" w:rsidP="003022A4">
      <w:pPr>
        <w:pStyle w:val="ListParagraph"/>
        <w:widowControl/>
        <w:numPr>
          <w:ilvl w:val="0"/>
          <w:numId w:val="47"/>
        </w:numPr>
        <w:spacing w:after="0" w:line="259" w:lineRule="auto"/>
        <w:jc w:val="both"/>
        <w:rPr>
          <w:rFonts w:ascii="Tw Cen MT" w:eastAsia="Aptos" w:hAnsi="Tw Cen MT" w:cs="Aptos"/>
          <w:color w:val="0D0D0D" w:themeColor="text1" w:themeTint="F2"/>
        </w:rPr>
      </w:pPr>
      <w:r w:rsidRPr="00D60EAA">
        <w:rPr>
          <w:rFonts w:ascii="Tw Cen MT" w:eastAsia="Aptos" w:hAnsi="Tw Cen MT" w:cs="Aptos"/>
          <w:color w:val="0D0D0D" w:themeColor="text1" w:themeTint="F2"/>
        </w:rPr>
        <w:t>Organiser régulièrement des réunions mensuelles de coordination avec les CSP et les représentants de l’OIM dans la zone pour une meilleure compréhension et intégration des migrants de retour.</w:t>
      </w:r>
    </w:p>
    <w:p w14:paraId="0C96D913" w14:textId="77777777" w:rsidR="00370D3D" w:rsidRPr="00D60EAA" w:rsidRDefault="00370D3D" w:rsidP="00370D3D">
      <w:pPr>
        <w:spacing w:after="0"/>
        <w:jc w:val="both"/>
        <w:rPr>
          <w:rFonts w:ascii="Tw Cen MT" w:eastAsia="Aptos" w:hAnsi="Tw Cen MT" w:cs="Aptos"/>
          <w:color w:val="0D0D0D" w:themeColor="text1" w:themeTint="F2"/>
        </w:rPr>
      </w:pPr>
    </w:p>
    <w:p w14:paraId="121252D8" w14:textId="77777777" w:rsidR="00370D3D" w:rsidRPr="00D60EAA" w:rsidRDefault="00370D3D" w:rsidP="003022A4">
      <w:pPr>
        <w:pStyle w:val="ListParagraph"/>
        <w:widowControl/>
        <w:numPr>
          <w:ilvl w:val="0"/>
          <w:numId w:val="43"/>
        </w:numPr>
        <w:spacing w:after="160" w:line="259" w:lineRule="auto"/>
        <w:jc w:val="both"/>
        <w:rPr>
          <w:rFonts w:ascii="Tw Cen MT" w:hAnsi="Tw Cen MT"/>
          <w:b/>
          <w:i/>
        </w:rPr>
      </w:pPr>
      <w:r w:rsidRPr="00D60EAA">
        <w:rPr>
          <w:rFonts w:ascii="Tw Cen MT" w:hAnsi="Tw Cen MT"/>
          <w:b/>
          <w:i/>
        </w:rPr>
        <w:t>Suivi et Évaluation</w:t>
      </w:r>
    </w:p>
    <w:p w14:paraId="6400F0FF" w14:textId="77777777" w:rsidR="00370D3D" w:rsidRPr="00D60EAA" w:rsidRDefault="00370D3D" w:rsidP="00370D3D">
      <w:pPr>
        <w:pStyle w:val="ListParagraph"/>
        <w:ind w:left="360"/>
        <w:jc w:val="both"/>
        <w:rPr>
          <w:rFonts w:ascii="Tw Cen MT" w:hAnsi="Tw Cen MT"/>
          <w:color w:val="0D0D0D" w:themeColor="text1" w:themeTint="F2"/>
        </w:rPr>
      </w:pPr>
    </w:p>
    <w:p w14:paraId="132A6040" w14:textId="77777777" w:rsidR="00370D3D" w:rsidRPr="00D60EAA" w:rsidRDefault="00370D3D" w:rsidP="003022A4">
      <w:pPr>
        <w:pStyle w:val="ListParagraph"/>
        <w:widowControl/>
        <w:numPr>
          <w:ilvl w:val="0"/>
          <w:numId w:val="48"/>
        </w:numPr>
        <w:spacing w:after="160" w:line="259" w:lineRule="auto"/>
        <w:jc w:val="both"/>
        <w:rPr>
          <w:rFonts w:ascii="Tw Cen MT" w:eastAsia="Times New Roman" w:hAnsi="Tw Cen MT" w:cs="Times New Roman"/>
          <w:color w:val="0D0D0D" w:themeColor="text1" w:themeTint="F2"/>
        </w:rPr>
      </w:pPr>
      <w:r w:rsidRPr="00D60EAA">
        <w:rPr>
          <w:rFonts w:ascii="Tw Cen MT" w:eastAsia="Aptos" w:hAnsi="Tw Cen MT" w:cs="Aptos"/>
          <w:color w:val="0D0D0D" w:themeColor="text1" w:themeTint="F2"/>
        </w:rPr>
        <w:t>Mettre en place un système de suivi pour évaluer l'impact des programmes de réintégration.</w:t>
      </w:r>
      <w:r w:rsidRPr="00D60EAA">
        <w:rPr>
          <w:rFonts w:ascii="Tw Cen MT" w:eastAsia="Times New Roman" w:hAnsi="Tw Cen MT" w:cs="Times New Roman"/>
          <w:color w:val="0D0D0D" w:themeColor="text1" w:themeTint="F2"/>
        </w:rPr>
        <w:t xml:space="preserve"> </w:t>
      </w:r>
    </w:p>
    <w:p w14:paraId="5BBB2328" w14:textId="77777777" w:rsidR="00370D3D" w:rsidRPr="00D60EAA" w:rsidRDefault="00370D3D" w:rsidP="003022A4">
      <w:pPr>
        <w:pStyle w:val="ListParagraph"/>
        <w:widowControl/>
        <w:numPr>
          <w:ilvl w:val="0"/>
          <w:numId w:val="48"/>
        </w:numPr>
        <w:spacing w:after="0" w:line="259" w:lineRule="auto"/>
        <w:jc w:val="both"/>
        <w:rPr>
          <w:rFonts w:ascii="Tw Cen MT" w:eastAsia="Times New Roman" w:hAnsi="Tw Cen MT" w:cs="Times New Roman"/>
          <w:color w:val="0D0D0D" w:themeColor="text1" w:themeTint="F2"/>
        </w:rPr>
      </w:pPr>
      <w:r w:rsidRPr="00D60EAA">
        <w:rPr>
          <w:rFonts w:ascii="Tw Cen MT" w:eastAsia="Aptos" w:hAnsi="Tw Cen MT" w:cs="Aptos"/>
          <w:color w:val="0D0D0D" w:themeColor="text1" w:themeTint="F2"/>
        </w:rPr>
        <w:t>Produire des rapports réguliers sur les progrès réalisés et les défis rencontrés.</w:t>
      </w:r>
      <w:r w:rsidRPr="00D60EAA">
        <w:rPr>
          <w:rFonts w:ascii="Tw Cen MT" w:eastAsia="Times New Roman" w:hAnsi="Tw Cen MT" w:cs="Times New Roman"/>
          <w:color w:val="0D0D0D" w:themeColor="text1" w:themeTint="F2"/>
        </w:rPr>
        <w:t xml:space="preserve"> </w:t>
      </w:r>
    </w:p>
    <w:p w14:paraId="3540A04E" w14:textId="77777777" w:rsidR="00370D3D" w:rsidRPr="00D60EAA" w:rsidRDefault="00370D3D" w:rsidP="003022A4">
      <w:pPr>
        <w:pStyle w:val="ListParagraph"/>
        <w:widowControl/>
        <w:numPr>
          <w:ilvl w:val="0"/>
          <w:numId w:val="48"/>
        </w:numPr>
        <w:spacing w:after="0" w:line="259" w:lineRule="auto"/>
        <w:jc w:val="both"/>
        <w:rPr>
          <w:rFonts w:ascii="Tw Cen MT" w:eastAsia="Times New Roman" w:hAnsi="Tw Cen MT" w:cs="Times New Roman"/>
          <w:color w:val="0D0D0D" w:themeColor="text1" w:themeTint="F2"/>
        </w:rPr>
      </w:pPr>
      <w:r w:rsidRPr="00D60EAA">
        <w:rPr>
          <w:rFonts w:ascii="Tw Cen MT" w:eastAsia="Times New Roman" w:hAnsi="Tw Cen MT" w:cs="Times New Roman"/>
          <w:color w:val="0D0D0D" w:themeColor="text1" w:themeTint="F2"/>
        </w:rPr>
        <w:t>Effectuer des enquêtes périodiques auprès des migrants de retour pour évaluer leur progrès socio-économique.</w:t>
      </w:r>
    </w:p>
    <w:p w14:paraId="62E6E6E3" w14:textId="29CAAC32" w:rsidR="00196471" w:rsidRPr="0017144F" w:rsidRDefault="00370D3D" w:rsidP="00196471">
      <w:pPr>
        <w:pStyle w:val="ListParagraph"/>
        <w:widowControl/>
        <w:numPr>
          <w:ilvl w:val="0"/>
          <w:numId w:val="48"/>
        </w:numPr>
        <w:spacing w:after="0" w:line="259" w:lineRule="auto"/>
        <w:jc w:val="both"/>
        <w:rPr>
          <w:rFonts w:ascii="Tw Cen MT" w:eastAsia="Times New Roman" w:hAnsi="Tw Cen MT" w:cs="Times New Roman"/>
          <w:color w:val="0D0D0D" w:themeColor="text1" w:themeTint="F2"/>
        </w:rPr>
      </w:pPr>
      <w:r w:rsidRPr="00D60EAA">
        <w:rPr>
          <w:rFonts w:ascii="Tw Cen MT" w:eastAsia="Aptos" w:hAnsi="Tw Cen MT" w:cs="Aptos"/>
          <w:color w:val="0D0D0D" w:themeColor="text1" w:themeTint="F2"/>
        </w:rPr>
        <w:t>Partager les leçons apprises et formuler des recommandations pour l'amélioration des services.</w:t>
      </w:r>
    </w:p>
    <w:p w14:paraId="751F0E30" w14:textId="77777777" w:rsidR="00196471" w:rsidRDefault="00196471" w:rsidP="00196471">
      <w:pPr>
        <w:widowControl/>
        <w:spacing w:after="0" w:line="259" w:lineRule="auto"/>
        <w:jc w:val="both"/>
        <w:rPr>
          <w:rFonts w:ascii="Tw Cen MT" w:eastAsia="Times New Roman" w:hAnsi="Tw Cen MT" w:cs="Times New Roman"/>
          <w:color w:val="0D0D0D" w:themeColor="text1" w:themeTint="F2"/>
        </w:rPr>
      </w:pPr>
    </w:p>
    <w:p w14:paraId="40D8CCAF" w14:textId="69964322" w:rsidR="00196471" w:rsidRDefault="00196471" w:rsidP="00196471">
      <w:pPr>
        <w:widowControl/>
        <w:spacing w:after="0" w:line="259" w:lineRule="auto"/>
        <w:jc w:val="both"/>
        <w:rPr>
          <w:rFonts w:ascii="Tw Cen MT" w:eastAsia="Times New Roman" w:hAnsi="Tw Cen MT" w:cs="Times New Roman"/>
          <w:color w:val="0D0D0D" w:themeColor="text1" w:themeTint="F2"/>
        </w:rPr>
      </w:pPr>
      <w:r>
        <w:rPr>
          <w:rFonts w:ascii="Tw Cen MT" w:eastAsia="Times New Roman" w:hAnsi="Tw Cen MT" w:cs="Times New Roman"/>
          <w:color w:val="0D0D0D" w:themeColor="text1" w:themeTint="F2"/>
        </w:rPr>
        <w:t>La répartition des bénéficiaires par zone et par lot.</w:t>
      </w:r>
    </w:p>
    <w:p w14:paraId="21634BB4" w14:textId="77777777" w:rsidR="008C742A" w:rsidRDefault="008C742A" w:rsidP="00196471">
      <w:pPr>
        <w:widowControl/>
        <w:spacing w:after="0" w:line="259" w:lineRule="auto"/>
        <w:jc w:val="both"/>
        <w:rPr>
          <w:rFonts w:ascii="Tw Cen MT" w:eastAsia="Times New Roman" w:hAnsi="Tw Cen MT" w:cs="Times New Roman"/>
          <w:color w:val="0D0D0D" w:themeColor="text1" w:themeTint="F2"/>
        </w:rPr>
      </w:pPr>
    </w:p>
    <w:tbl>
      <w:tblPr>
        <w:tblStyle w:val="TableGrid"/>
        <w:tblW w:w="9633" w:type="dxa"/>
        <w:tblInd w:w="607" w:type="dxa"/>
        <w:tblLayout w:type="fixed"/>
        <w:tblLook w:val="06A0" w:firstRow="1" w:lastRow="0" w:firstColumn="1" w:lastColumn="0" w:noHBand="1" w:noVBand="1"/>
      </w:tblPr>
      <w:tblGrid>
        <w:gridCol w:w="1838"/>
        <w:gridCol w:w="3541"/>
        <w:gridCol w:w="2127"/>
        <w:gridCol w:w="2127"/>
      </w:tblGrid>
      <w:tr w:rsidR="008C742A" w:rsidRPr="0017144F" w14:paraId="23350783" w14:textId="77777777" w:rsidTr="0017144F">
        <w:trPr>
          <w:trHeight w:val="300"/>
        </w:trPr>
        <w:tc>
          <w:tcPr>
            <w:tcW w:w="1838" w:type="dxa"/>
            <w:shd w:val="clear" w:color="auto" w:fill="3071C3" w:themeFill="text2" w:themeFillTint="BF"/>
            <w:vAlign w:val="center"/>
          </w:tcPr>
          <w:p w14:paraId="4DF89E6E" w14:textId="77777777" w:rsidR="008C742A" w:rsidRPr="0017144F" w:rsidRDefault="008C742A" w:rsidP="003441BC">
            <w:pPr>
              <w:rPr>
                <w:rFonts w:ascii="Tw Cen MT" w:hAnsi="Tw Cen MT"/>
                <w:b/>
                <w:bCs/>
                <w:color w:val="FFFFFF" w:themeColor="background1"/>
              </w:rPr>
            </w:pPr>
            <w:r w:rsidRPr="0017144F">
              <w:rPr>
                <w:rFonts w:ascii="Tw Cen MT" w:hAnsi="Tw Cen MT"/>
                <w:b/>
                <w:bCs/>
                <w:color w:val="FFFFFF" w:themeColor="background1"/>
              </w:rPr>
              <w:t>Lot</w:t>
            </w:r>
          </w:p>
        </w:tc>
        <w:tc>
          <w:tcPr>
            <w:tcW w:w="3541" w:type="dxa"/>
            <w:shd w:val="clear" w:color="auto" w:fill="3071C3" w:themeFill="text2" w:themeFillTint="BF"/>
            <w:vAlign w:val="center"/>
          </w:tcPr>
          <w:p w14:paraId="55E2CADC" w14:textId="77777777" w:rsidR="008C742A" w:rsidRPr="0017144F" w:rsidRDefault="008C742A" w:rsidP="003441BC">
            <w:pPr>
              <w:rPr>
                <w:rFonts w:ascii="Tw Cen MT" w:hAnsi="Tw Cen MT"/>
                <w:b/>
                <w:bCs/>
                <w:color w:val="FFFFFF" w:themeColor="background1"/>
              </w:rPr>
            </w:pPr>
            <w:r w:rsidRPr="0017144F">
              <w:rPr>
                <w:rFonts w:ascii="Tw Cen MT" w:hAnsi="Tw Cen MT"/>
                <w:b/>
                <w:bCs/>
                <w:color w:val="FFFFFF" w:themeColor="background1"/>
              </w:rPr>
              <w:t>Zone (Ville)</w:t>
            </w:r>
          </w:p>
        </w:tc>
        <w:tc>
          <w:tcPr>
            <w:tcW w:w="2127" w:type="dxa"/>
            <w:shd w:val="clear" w:color="auto" w:fill="3071C3" w:themeFill="text2" w:themeFillTint="BF"/>
            <w:vAlign w:val="center"/>
          </w:tcPr>
          <w:p w14:paraId="788D3F26" w14:textId="77777777" w:rsidR="008C742A" w:rsidRPr="0017144F" w:rsidRDefault="008C742A" w:rsidP="003441BC">
            <w:pPr>
              <w:rPr>
                <w:rFonts w:ascii="Tw Cen MT" w:hAnsi="Tw Cen MT"/>
                <w:b/>
                <w:bCs/>
                <w:color w:val="FFFFFF" w:themeColor="background1"/>
              </w:rPr>
            </w:pPr>
            <w:r w:rsidRPr="0017144F">
              <w:rPr>
                <w:rFonts w:ascii="Tw Cen MT" w:hAnsi="Tw Cen MT"/>
                <w:b/>
                <w:bCs/>
                <w:color w:val="FFFFFF" w:themeColor="background1"/>
              </w:rPr>
              <w:t>Nombre de bénéficiaires</w:t>
            </w:r>
          </w:p>
        </w:tc>
        <w:tc>
          <w:tcPr>
            <w:tcW w:w="2127" w:type="dxa"/>
            <w:shd w:val="clear" w:color="auto" w:fill="3071C3" w:themeFill="text2" w:themeFillTint="BF"/>
          </w:tcPr>
          <w:p w14:paraId="5DBC7DDA" w14:textId="77777777" w:rsidR="008C742A" w:rsidRPr="0017144F" w:rsidRDefault="008C742A" w:rsidP="003441BC">
            <w:pPr>
              <w:rPr>
                <w:rFonts w:ascii="Tw Cen MT" w:hAnsi="Tw Cen MT"/>
                <w:b/>
                <w:bCs/>
                <w:color w:val="FFFFFF" w:themeColor="background1"/>
              </w:rPr>
            </w:pPr>
            <w:r w:rsidRPr="0017144F">
              <w:rPr>
                <w:rFonts w:ascii="Tw Cen MT" w:hAnsi="Tw Cen MT"/>
                <w:b/>
                <w:bCs/>
                <w:color w:val="FFFFFF" w:themeColor="background1"/>
              </w:rPr>
              <w:t>Total par Lot</w:t>
            </w:r>
          </w:p>
        </w:tc>
      </w:tr>
      <w:tr w:rsidR="008C742A" w:rsidRPr="0017144F" w14:paraId="0F19CB88" w14:textId="77777777" w:rsidTr="0017144F">
        <w:trPr>
          <w:trHeight w:val="440"/>
        </w:trPr>
        <w:tc>
          <w:tcPr>
            <w:tcW w:w="1838" w:type="dxa"/>
            <w:vMerge w:val="restart"/>
            <w:shd w:val="clear" w:color="auto" w:fill="auto"/>
            <w:vAlign w:val="center"/>
          </w:tcPr>
          <w:p w14:paraId="446DF4F8" w14:textId="77777777" w:rsidR="008C742A" w:rsidRPr="0017144F" w:rsidRDefault="008C742A" w:rsidP="003441BC">
            <w:pPr>
              <w:jc w:val="center"/>
              <w:rPr>
                <w:rFonts w:ascii="Tw Cen MT" w:eastAsia="Aptos" w:hAnsi="Tw Cen MT" w:cs="Aptos"/>
                <w:b/>
                <w:bCs/>
                <w:color w:val="0D0D0D" w:themeColor="text1" w:themeTint="F2"/>
                <w:lang w:val="fr"/>
              </w:rPr>
            </w:pPr>
            <w:r w:rsidRPr="0017144F">
              <w:rPr>
                <w:rFonts w:ascii="Tw Cen MT" w:eastAsia="Aptos" w:hAnsi="Tw Cen MT" w:cs="Aptos"/>
                <w:b/>
                <w:bCs/>
                <w:color w:val="0D0D0D" w:themeColor="text1" w:themeTint="F2"/>
                <w:lang w:val="fr"/>
              </w:rPr>
              <w:t>Lot 1</w:t>
            </w:r>
          </w:p>
        </w:tc>
        <w:tc>
          <w:tcPr>
            <w:tcW w:w="3541" w:type="dxa"/>
            <w:shd w:val="clear" w:color="auto" w:fill="auto"/>
            <w:vAlign w:val="center"/>
          </w:tcPr>
          <w:p w14:paraId="495BB9C4" w14:textId="77777777" w:rsidR="008C742A" w:rsidRPr="0017144F" w:rsidRDefault="008C742A" w:rsidP="003441BC">
            <w:pPr>
              <w:rPr>
                <w:rFonts w:ascii="Tw Cen MT" w:eastAsia="Aptos" w:hAnsi="Tw Cen MT" w:cs="Aptos"/>
                <w:color w:val="0D0D0D" w:themeColor="text1" w:themeTint="F2"/>
              </w:rPr>
            </w:pPr>
            <w:r w:rsidRPr="0017144F">
              <w:rPr>
                <w:rFonts w:ascii="Tw Cen MT" w:eastAsia="Aptos" w:hAnsi="Tw Cen MT" w:cs="Aptos"/>
                <w:color w:val="0D0D0D" w:themeColor="text1" w:themeTint="F2"/>
                <w:lang w:val="fr"/>
              </w:rPr>
              <w:t>Kissidougou</w:t>
            </w:r>
          </w:p>
        </w:tc>
        <w:tc>
          <w:tcPr>
            <w:tcW w:w="2127" w:type="dxa"/>
            <w:shd w:val="clear" w:color="auto" w:fill="auto"/>
            <w:vAlign w:val="center"/>
          </w:tcPr>
          <w:p w14:paraId="5EF26EB7"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52</w:t>
            </w:r>
          </w:p>
        </w:tc>
        <w:tc>
          <w:tcPr>
            <w:tcW w:w="2127" w:type="dxa"/>
            <w:vMerge w:val="restart"/>
            <w:shd w:val="clear" w:color="auto" w:fill="auto"/>
            <w:vAlign w:val="center"/>
          </w:tcPr>
          <w:p w14:paraId="158E4C82" w14:textId="77777777" w:rsidR="008C742A" w:rsidRPr="0017144F" w:rsidRDefault="008C742A" w:rsidP="003441BC">
            <w:pPr>
              <w:jc w:val="center"/>
              <w:rPr>
                <w:rFonts w:ascii="Tw Cen MT" w:eastAsia="Aptos" w:hAnsi="Tw Cen MT" w:cs="Aptos"/>
                <w:b/>
                <w:bCs/>
                <w:color w:val="0D0D0D" w:themeColor="text1" w:themeTint="F2"/>
              </w:rPr>
            </w:pPr>
            <w:r w:rsidRPr="0017144F">
              <w:rPr>
                <w:rFonts w:ascii="Tw Cen MT" w:eastAsia="Aptos" w:hAnsi="Tw Cen MT" w:cs="Aptos"/>
                <w:b/>
                <w:bCs/>
                <w:color w:val="0D0D0D" w:themeColor="text1" w:themeTint="F2"/>
              </w:rPr>
              <w:t>174</w:t>
            </w:r>
          </w:p>
        </w:tc>
      </w:tr>
      <w:tr w:rsidR="008C742A" w:rsidRPr="0017144F" w14:paraId="5FD5ADC4" w14:textId="77777777" w:rsidTr="0017144F">
        <w:trPr>
          <w:trHeight w:val="300"/>
        </w:trPr>
        <w:tc>
          <w:tcPr>
            <w:tcW w:w="1838" w:type="dxa"/>
            <w:vMerge/>
            <w:shd w:val="clear" w:color="auto" w:fill="auto"/>
            <w:vAlign w:val="center"/>
          </w:tcPr>
          <w:p w14:paraId="6BA1CBA3" w14:textId="77777777" w:rsidR="008C742A" w:rsidRPr="0017144F" w:rsidRDefault="008C742A" w:rsidP="003441BC">
            <w:pPr>
              <w:jc w:val="center"/>
              <w:rPr>
                <w:rFonts w:ascii="Tw Cen MT" w:eastAsia="Aptos" w:hAnsi="Tw Cen MT" w:cs="Aptos"/>
                <w:b/>
                <w:bCs/>
                <w:color w:val="0D0D0D" w:themeColor="text1" w:themeTint="F2"/>
                <w:lang w:val="fr"/>
              </w:rPr>
            </w:pPr>
          </w:p>
        </w:tc>
        <w:tc>
          <w:tcPr>
            <w:tcW w:w="3541" w:type="dxa"/>
            <w:shd w:val="clear" w:color="auto" w:fill="auto"/>
            <w:vAlign w:val="center"/>
          </w:tcPr>
          <w:p w14:paraId="390E2500" w14:textId="77777777" w:rsidR="008C742A" w:rsidRPr="0017144F" w:rsidRDefault="008C742A" w:rsidP="003441BC">
            <w:pPr>
              <w:rPr>
                <w:rFonts w:ascii="Tw Cen MT" w:eastAsia="Aptos" w:hAnsi="Tw Cen MT" w:cs="Aptos"/>
                <w:color w:val="0D0D0D" w:themeColor="text1" w:themeTint="F2"/>
              </w:rPr>
            </w:pPr>
            <w:r w:rsidRPr="0017144F">
              <w:rPr>
                <w:rFonts w:ascii="Tw Cen MT" w:eastAsia="Aptos" w:hAnsi="Tw Cen MT" w:cs="Aptos"/>
                <w:color w:val="0D0D0D" w:themeColor="text1" w:themeTint="F2"/>
                <w:lang w:val="fr"/>
              </w:rPr>
              <w:t>Gueckedou</w:t>
            </w:r>
          </w:p>
        </w:tc>
        <w:tc>
          <w:tcPr>
            <w:tcW w:w="2127" w:type="dxa"/>
            <w:shd w:val="clear" w:color="auto" w:fill="auto"/>
            <w:vAlign w:val="center"/>
          </w:tcPr>
          <w:p w14:paraId="6EAE4358"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22</w:t>
            </w:r>
          </w:p>
        </w:tc>
        <w:tc>
          <w:tcPr>
            <w:tcW w:w="2127" w:type="dxa"/>
            <w:vMerge/>
            <w:shd w:val="clear" w:color="auto" w:fill="auto"/>
            <w:vAlign w:val="center"/>
          </w:tcPr>
          <w:p w14:paraId="2E5A78B6" w14:textId="77777777" w:rsidR="008C742A" w:rsidRPr="0017144F" w:rsidRDefault="008C742A" w:rsidP="003441BC">
            <w:pPr>
              <w:jc w:val="center"/>
              <w:rPr>
                <w:rFonts w:ascii="Tw Cen MT" w:eastAsia="Aptos" w:hAnsi="Tw Cen MT" w:cs="Aptos"/>
                <w:b/>
                <w:bCs/>
                <w:color w:val="0D0D0D" w:themeColor="text1" w:themeTint="F2"/>
              </w:rPr>
            </w:pPr>
          </w:p>
        </w:tc>
      </w:tr>
      <w:tr w:rsidR="008C742A" w:rsidRPr="0017144F" w14:paraId="5081A38B" w14:textId="77777777" w:rsidTr="0017144F">
        <w:trPr>
          <w:trHeight w:val="300"/>
        </w:trPr>
        <w:tc>
          <w:tcPr>
            <w:tcW w:w="1838" w:type="dxa"/>
            <w:vMerge/>
            <w:shd w:val="clear" w:color="auto" w:fill="auto"/>
            <w:vAlign w:val="center"/>
          </w:tcPr>
          <w:p w14:paraId="23781544" w14:textId="77777777" w:rsidR="008C742A" w:rsidRPr="0017144F" w:rsidRDefault="008C742A" w:rsidP="003441BC">
            <w:pPr>
              <w:jc w:val="center"/>
              <w:rPr>
                <w:rFonts w:ascii="Tw Cen MT" w:eastAsia="Aptos" w:hAnsi="Tw Cen MT" w:cs="Aptos"/>
                <w:b/>
                <w:bCs/>
                <w:color w:val="0D0D0D" w:themeColor="text1" w:themeTint="F2"/>
                <w:lang w:val="fr"/>
              </w:rPr>
            </w:pPr>
          </w:p>
        </w:tc>
        <w:tc>
          <w:tcPr>
            <w:tcW w:w="3541" w:type="dxa"/>
            <w:shd w:val="clear" w:color="auto" w:fill="auto"/>
            <w:vAlign w:val="center"/>
          </w:tcPr>
          <w:p w14:paraId="50D49C1B" w14:textId="77777777" w:rsidR="008C742A" w:rsidRPr="0017144F" w:rsidRDefault="008C742A" w:rsidP="003441BC">
            <w:pPr>
              <w:rPr>
                <w:rFonts w:ascii="Tw Cen MT" w:eastAsia="Aptos" w:hAnsi="Tw Cen MT" w:cs="Aptos"/>
                <w:color w:val="0D0D0D" w:themeColor="text1" w:themeTint="F2"/>
                <w:lang w:val="fr"/>
              </w:rPr>
            </w:pPr>
            <w:r w:rsidRPr="0017144F">
              <w:rPr>
                <w:rFonts w:ascii="Tw Cen MT" w:eastAsia="Aptos" w:hAnsi="Tw Cen MT" w:cs="Aptos"/>
                <w:color w:val="0D0D0D" w:themeColor="text1" w:themeTint="F2"/>
                <w:lang w:val="fr"/>
              </w:rPr>
              <w:t>Macenta</w:t>
            </w:r>
          </w:p>
        </w:tc>
        <w:tc>
          <w:tcPr>
            <w:tcW w:w="2127" w:type="dxa"/>
            <w:shd w:val="clear" w:color="auto" w:fill="auto"/>
            <w:vAlign w:val="center"/>
          </w:tcPr>
          <w:p w14:paraId="07759FD0"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53</w:t>
            </w:r>
          </w:p>
        </w:tc>
        <w:tc>
          <w:tcPr>
            <w:tcW w:w="2127" w:type="dxa"/>
            <w:vMerge/>
            <w:shd w:val="clear" w:color="auto" w:fill="auto"/>
            <w:vAlign w:val="center"/>
          </w:tcPr>
          <w:p w14:paraId="4680A689" w14:textId="77777777" w:rsidR="008C742A" w:rsidRPr="0017144F" w:rsidRDefault="008C742A" w:rsidP="003441BC">
            <w:pPr>
              <w:jc w:val="center"/>
              <w:rPr>
                <w:rFonts w:ascii="Tw Cen MT" w:eastAsia="Aptos" w:hAnsi="Tw Cen MT" w:cs="Aptos"/>
                <w:b/>
                <w:bCs/>
                <w:color w:val="0D0D0D" w:themeColor="text1" w:themeTint="F2"/>
              </w:rPr>
            </w:pPr>
          </w:p>
        </w:tc>
      </w:tr>
      <w:tr w:rsidR="008C742A" w:rsidRPr="0017144F" w14:paraId="121A0FFF" w14:textId="77777777" w:rsidTr="0017144F">
        <w:trPr>
          <w:trHeight w:val="354"/>
        </w:trPr>
        <w:tc>
          <w:tcPr>
            <w:tcW w:w="1838" w:type="dxa"/>
            <w:vMerge/>
            <w:shd w:val="clear" w:color="auto" w:fill="auto"/>
            <w:vAlign w:val="center"/>
          </w:tcPr>
          <w:p w14:paraId="186BFA2B" w14:textId="77777777" w:rsidR="008C742A" w:rsidRPr="0017144F" w:rsidRDefault="008C742A" w:rsidP="003441BC">
            <w:pPr>
              <w:jc w:val="center"/>
              <w:rPr>
                <w:rFonts w:ascii="Tw Cen MT" w:eastAsia="Aptos" w:hAnsi="Tw Cen MT" w:cs="Aptos"/>
                <w:b/>
                <w:bCs/>
                <w:color w:val="0D0D0D" w:themeColor="text1" w:themeTint="F2"/>
                <w:lang w:val="fr"/>
              </w:rPr>
            </w:pPr>
          </w:p>
        </w:tc>
        <w:tc>
          <w:tcPr>
            <w:tcW w:w="3541" w:type="dxa"/>
            <w:shd w:val="clear" w:color="auto" w:fill="auto"/>
            <w:vAlign w:val="center"/>
          </w:tcPr>
          <w:p w14:paraId="016901F7" w14:textId="77777777" w:rsidR="008C742A" w:rsidRPr="0017144F" w:rsidRDefault="008C742A" w:rsidP="003441BC">
            <w:pPr>
              <w:rPr>
                <w:rFonts w:ascii="Tw Cen MT" w:eastAsia="Aptos" w:hAnsi="Tw Cen MT" w:cs="Aptos"/>
                <w:color w:val="0D0D0D" w:themeColor="text1" w:themeTint="F2"/>
              </w:rPr>
            </w:pPr>
            <w:r w:rsidRPr="0017144F">
              <w:rPr>
                <w:rFonts w:ascii="Tw Cen MT" w:hAnsi="Tw Cen MT"/>
                <w:color w:val="0D0D0D" w:themeColor="text1" w:themeTint="F2"/>
              </w:rPr>
              <w:t>Faranah</w:t>
            </w:r>
          </w:p>
        </w:tc>
        <w:tc>
          <w:tcPr>
            <w:tcW w:w="2127" w:type="dxa"/>
            <w:shd w:val="clear" w:color="auto" w:fill="auto"/>
            <w:vAlign w:val="center"/>
          </w:tcPr>
          <w:p w14:paraId="347D1901"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47</w:t>
            </w:r>
          </w:p>
        </w:tc>
        <w:tc>
          <w:tcPr>
            <w:tcW w:w="2127" w:type="dxa"/>
            <w:vMerge/>
            <w:shd w:val="clear" w:color="auto" w:fill="auto"/>
            <w:vAlign w:val="center"/>
          </w:tcPr>
          <w:p w14:paraId="3E34FEA7" w14:textId="77777777" w:rsidR="008C742A" w:rsidRPr="0017144F" w:rsidRDefault="008C742A" w:rsidP="003441BC">
            <w:pPr>
              <w:jc w:val="center"/>
              <w:rPr>
                <w:rFonts w:ascii="Tw Cen MT" w:eastAsia="Aptos" w:hAnsi="Tw Cen MT" w:cs="Aptos"/>
                <w:b/>
                <w:bCs/>
                <w:color w:val="0D0D0D" w:themeColor="text1" w:themeTint="F2"/>
              </w:rPr>
            </w:pPr>
          </w:p>
        </w:tc>
      </w:tr>
      <w:tr w:rsidR="008C742A" w:rsidRPr="0017144F" w14:paraId="097BF5A9" w14:textId="77777777" w:rsidTr="0017144F">
        <w:trPr>
          <w:trHeight w:val="300"/>
        </w:trPr>
        <w:tc>
          <w:tcPr>
            <w:tcW w:w="1838" w:type="dxa"/>
            <w:vMerge w:val="restart"/>
            <w:shd w:val="clear" w:color="auto" w:fill="auto"/>
            <w:vAlign w:val="center"/>
          </w:tcPr>
          <w:p w14:paraId="0CE451CD" w14:textId="77777777" w:rsidR="008C742A" w:rsidRPr="0017144F" w:rsidRDefault="008C742A" w:rsidP="003441BC">
            <w:pPr>
              <w:jc w:val="center"/>
              <w:rPr>
                <w:rFonts w:ascii="Tw Cen MT" w:eastAsia="Aptos" w:hAnsi="Tw Cen MT" w:cs="Aptos"/>
                <w:b/>
                <w:bCs/>
                <w:color w:val="0D0D0D" w:themeColor="text1" w:themeTint="F2"/>
                <w:lang w:val="fr"/>
              </w:rPr>
            </w:pPr>
            <w:r w:rsidRPr="0017144F">
              <w:rPr>
                <w:rFonts w:ascii="Tw Cen MT" w:eastAsia="Aptos" w:hAnsi="Tw Cen MT" w:cs="Aptos"/>
                <w:b/>
                <w:bCs/>
                <w:color w:val="0D0D0D" w:themeColor="text1" w:themeTint="F2"/>
                <w:lang w:val="fr"/>
              </w:rPr>
              <w:t>Lot 2</w:t>
            </w:r>
          </w:p>
        </w:tc>
        <w:tc>
          <w:tcPr>
            <w:tcW w:w="3541" w:type="dxa"/>
            <w:shd w:val="clear" w:color="auto" w:fill="auto"/>
            <w:vAlign w:val="center"/>
          </w:tcPr>
          <w:p w14:paraId="2E22E6BD" w14:textId="77777777" w:rsidR="008C742A" w:rsidRPr="0017144F" w:rsidRDefault="008C742A" w:rsidP="003441BC">
            <w:pPr>
              <w:rPr>
                <w:rFonts w:ascii="Tw Cen MT" w:eastAsia="Aptos" w:hAnsi="Tw Cen MT" w:cs="Aptos"/>
                <w:color w:val="0D0D0D" w:themeColor="text1" w:themeTint="F2"/>
              </w:rPr>
            </w:pPr>
            <w:r w:rsidRPr="0017144F">
              <w:rPr>
                <w:rFonts w:ascii="Tw Cen MT" w:eastAsia="Aptos" w:hAnsi="Tw Cen MT" w:cs="Aptos"/>
                <w:color w:val="0D0D0D" w:themeColor="text1" w:themeTint="F2"/>
                <w:lang w:val="fr"/>
              </w:rPr>
              <w:t>Dabola</w:t>
            </w:r>
          </w:p>
        </w:tc>
        <w:tc>
          <w:tcPr>
            <w:tcW w:w="2127" w:type="dxa"/>
            <w:shd w:val="clear" w:color="auto" w:fill="auto"/>
            <w:vAlign w:val="center"/>
          </w:tcPr>
          <w:p w14:paraId="0BFA9C28"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32</w:t>
            </w:r>
          </w:p>
        </w:tc>
        <w:tc>
          <w:tcPr>
            <w:tcW w:w="2127" w:type="dxa"/>
            <w:vMerge w:val="restart"/>
            <w:shd w:val="clear" w:color="auto" w:fill="auto"/>
            <w:vAlign w:val="center"/>
          </w:tcPr>
          <w:p w14:paraId="2845668D" w14:textId="77777777" w:rsidR="008C742A" w:rsidRPr="0017144F" w:rsidRDefault="008C742A" w:rsidP="003441BC">
            <w:pPr>
              <w:jc w:val="center"/>
              <w:rPr>
                <w:rFonts w:ascii="Tw Cen MT" w:eastAsia="Aptos" w:hAnsi="Tw Cen MT" w:cs="Aptos"/>
                <w:b/>
                <w:bCs/>
                <w:color w:val="0D0D0D" w:themeColor="text1" w:themeTint="F2"/>
              </w:rPr>
            </w:pPr>
            <w:r w:rsidRPr="0017144F">
              <w:rPr>
                <w:rFonts w:ascii="Tw Cen MT" w:eastAsia="Aptos" w:hAnsi="Tw Cen MT" w:cs="Aptos"/>
                <w:b/>
                <w:bCs/>
                <w:color w:val="0D0D0D" w:themeColor="text1" w:themeTint="F2"/>
              </w:rPr>
              <w:t>169</w:t>
            </w:r>
          </w:p>
        </w:tc>
      </w:tr>
      <w:tr w:rsidR="008C742A" w:rsidRPr="0017144F" w14:paraId="11CF3BD5" w14:textId="77777777" w:rsidTr="0017144F">
        <w:trPr>
          <w:trHeight w:val="300"/>
        </w:trPr>
        <w:tc>
          <w:tcPr>
            <w:tcW w:w="1838" w:type="dxa"/>
            <w:vMerge/>
            <w:shd w:val="clear" w:color="auto" w:fill="auto"/>
            <w:vAlign w:val="center"/>
          </w:tcPr>
          <w:p w14:paraId="738BFDFA" w14:textId="77777777" w:rsidR="008C742A" w:rsidRPr="0017144F" w:rsidRDefault="008C742A" w:rsidP="003441BC">
            <w:pPr>
              <w:jc w:val="center"/>
              <w:rPr>
                <w:rFonts w:ascii="Tw Cen MT" w:eastAsia="Aptos" w:hAnsi="Tw Cen MT" w:cs="Aptos"/>
                <w:b/>
                <w:bCs/>
                <w:color w:val="0D0D0D" w:themeColor="text1" w:themeTint="F2"/>
                <w:lang w:val="fr"/>
              </w:rPr>
            </w:pPr>
          </w:p>
        </w:tc>
        <w:tc>
          <w:tcPr>
            <w:tcW w:w="3541" w:type="dxa"/>
            <w:shd w:val="clear" w:color="auto" w:fill="auto"/>
            <w:vAlign w:val="center"/>
          </w:tcPr>
          <w:p w14:paraId="5C9B58C1" w14:textId="77777777" w:rsidR="008C742A" w:rsidRPr="0017144F" w:rsidRDefault="008C742A" w:rsidP="003441BC">
            <w:pPr>
              <w:rPr>
                <w:rFonts w:ascii="Tw Cen MT" w:eastAsia="Aptos" w:hAnsi="Tw Cen MT" w:cs="Aptos"/>
                <w:color w:val="0D0D0D" w:themeColor="text1" w:themeTint="F2"/>
                <w:lang w:val="fr"/>
              </w:rPr>
            </w:pPr>
            <w:r w:rsidRPr="0017144F">
              <w:rPr>
                <w:rFonts w:ascii="Tw Cen MT" w:hAnsi="Tw Cen MT"/>
                <w:color w:val="0D0D0D" w:themeColor="text1" w:themeTint="F2"/>
              </w:rPr>
              <w:t>Dinguiraye</w:t>
            </w:r>
          </w:p>
        </w:tc>
        <w:tc>
          <w:tcPr>
            <w:tcW w:w="2127" w:type="dxa"/>
            <w:shd w:val="clear" w:color="auto" w:fill="auto"/>
            <w:vAlign w:val="center"/>
          </w:tcPr>
          <w:p w14:paraId="4EA8C48C"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18</w:t>
            </w:r>
          </w:p>
        </w:tc>
        <w:tc>
          <w:tcPr>
            <w:tcW w:w="2127" w:type="dxa"/>
            <w:vMerge/>
            <w:shd w:val="clear" w:color="auto" w:fill="auto"/>
            <w:vAlign w:val="center"/>
          </w:tcPr>
          <w:p w14:paraId="3B88FFEF" w14:textId="77777777" w:rsidR="008C742A" w:rsidRPr="0017144F" w:rsidRDefault="008C742A" w:rsidP="003441BC">
            <w:pPr>
              <w:jc w:val="center"/>
              <w:rPr>
                <w:rFonts w:ascii="Tw Cen MT" w:eastAsia="Aptos" w:hAnsi="Tw Cen MT" w:cs="Aptos"/>
                <w:b/>
                <w:bCs/>
                <w:color w:val="0D0D0D" w:themeColor="text1" w:themeTint="F2"/>
              </w:rPr>
            </w:pPr>
          </w:p>
        </w:tc>
      </w:tr>
      <w:tr w:rsidR="008C742A" w:rsidRPr="0017144F" w14:paraId="3BC97FA8" w14:textId="77777777" w:rsidTr="0017144F">
        <w:trPr>
          <w:trHeight w:val="381"/>
        </w:trPr>
        <w:tc>
          <w:tcPr>
            <w:tcW w:w="1838" w:type="dxa"/>
            <w:vMerge/>
            <w:shd w:val="clear" w:color="auto" w:fill="auto"/>
            <w:vAlign w:val="center"/>
          </w:tcPr>
          <w:p w14:paraId="56372335" w14:textId="77777777" w:rsidR="008C742A" w:rsidRPr="0017144F" w:rsidRDefault="008C742A" w:rsidP="003441BC">
            <w:pPr>
              <w:jc w:val="center"/>
              <w:rPr>
                <w:rFonts w:ascii="Tw Cen MT" w:eastAsia="Aptos" w:hAnsi="Tw Cen MT" w:cs="Aptos"/>
                <w:b/>
                <w:bCs/>
                <w:color w:val="0D0D0D" w:themeColor="text1" w:themeTint="F2"/>
                <w:lang w:val="fr"/>
              </w:rPr>
            </w:pPr>
          </w:p>
        </w:tc>
        <w:tc>
          <w:tcPr>
            <w:tcW w:w="3541" w:type="dxa"/>
            <w:shd w:val="clear" w:color="auto" w:fill="auto"/>
            <w:vAlign w:val="center"/>
          </w:tcPr>
          <w:p w14:paraId="1C4E9760" w14:textId="77777777" w:rsidR="008C742A" w:rsidRPr="0017144F" w:rsidRDefault="008C742A" w:rsidP="003441BC">
            <w:pPr>
              <w:rPr>
                <w:rFonts w:ascii="Tw Cen MT" w:eastAsia="Aptos" w:hAnsi="Tw Cen MT" w:cs="Aptos"/>
                <w:color w:val="0D0D0D" w:themeColor="text1" w:themeTint="F2"/>
              </w:rPr>
            </w:pPr>
            <w:r w:rsidRPr="0017144F">
              <w:rPr>
                <w:rFonts w:ascii="Tw Cen MT" w:eastAsia="Aptos" w:hAnsi="Tw Cen MT" w:cs="Aptos"/>
                <w:color w:val="0D0D0D" w:themeColor="text1" w:themeTint="F2"/>
                <w:lang w:val="fr"/>
              </w:rPr>
              <w:t>Mali</w:t>
            </w:r>
          </w:p>
        </w:tc>
        <w:tc>
          <w:tcPr>
            <w:tcW w:w="2127" w:type="dxa"/>
            <w:shd w:val="clear" w:color="auto" w:fill="auto"/>
            <w:vAlign w:val="center"/>
          </w:tcPr>
          <w:p w14:paraId="0E11FFAA"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61</w:t>
            </w:r>
          </w:p>
        </w:tc>
        <w:tc>
          <w:tcPr>
            <w:tcW w:w="2127" w:type="dxa"/>
            <w:vMerge/>
            <w:shd w:val="clear" w:color="auto" w:fill="auto"/>
            <w:vAlign w:val="center"/>
          </w:tcPr>
          <w:p w14:paraId="6389E2AA" w14:textId="77777777" w:rsidR="008C742A" w:rsidRPr="0017144F" w:rsidRDefault="008C742A" w:rsidP="003441BC">
            <w:pPr>
              <w:jc w:val="center"/>
              <w:rPr>
                <w:rFonts w:ascii="Tw Cen MT" w:eastAsia="Aptos" w:hAnsi="Tw Cen MT" w:cs="Aptos"/>
                <w:b/>
                <w:bCs/>
                <w:color w:val="0D0D0D" w:themeColor="text1" w:themeTint="F2"/>
              </w:rPr>
            </w:pPr>
          </w:p>
        </w:tc>
      </w:tr>
      <w:tr w:rsidR="008C742A" w:rsidRPr="0017144F" w14:paraId="2295C41A" w14:textId="77777777" w:rsidTr="0017144F">
        <w:trPr>
          <w:trHeight w:val="300"/>
        </w:trPr>
        <w:tc>
          <w:tcPr>
            <w:tcW w:w="1838" w:type="dxa"/>
            <w:vMerge/>
            <w:shd w:val="clear" w:color="auto" w:fill="auto"/>
            <w:vAlign w:val="center"/>
          </w:tcPr>
          <w:p w14:paraId="3C331916" w14:textId="77777777" w:rsidR="008C742A" w:rsidRPr="0017144F" w:rsidRDefault="008C742A" w:rsidP="003441BC">
            <w:pPr>
              <w:jc w:val="center"/>
              <w:rPr>
                <w:rFonts w:ascii="Tw Cen MT" w:hAnsi="Tw Cen MT"/>
                <w:b/>
                <w:bCs/>
                <w:color w:val="0D0D0D" w:themeColor="text1" w:themeTint="F2"/>
              </w:rPr>
            </w:pPr>
          </w:p>
        </w:tc>
        <w:tc>
          <w:tcPr>
            <w:tcW w:w="3541" w:type="dxa"/>
            <w:shd w:val="clear" w:color="auto" w:fill="auto"/>
            <w:vAlign w:val="center"/>
          </w:tcPr>
          <w:p w14:paraId="0F563EA8" w14:textId="645026EA" w:rsidR="008C742A" w:rsidRPr="0017144F" w:rsidRDefault="009D2E73" w:rsidP="003441BC">
            <w:pPr>
              <w:rPr>
                <w:rFonts w:ascii="Tw Cen MT" w:hAnsi="Tw Cen MT"/>
                <w:color w:val="0D0D0D" w:themeColor="text1" w:themeTint="F2"/>
              </w:rPr>
            </w:pPr>
            <w:r w:rsidRPr="0017144F">
              <w:rPr>
                <w:rFonts w:ascii="Tw Cen MT" w:hAnsi="Tw Cen MT"/>
                <w:color w:val="0D0D0D" w:themeColor="text1" w:themeTint="F2"/>
              </w:rPr>
              <w:t>Lélouma</w:t>
            </w:r>
          </w:p>
        </w:tc>
        <w:tc>
          <w:tcPr>
            <w:tcW w:w="2127" w:type="dxa"/>
            <w:shd w:val="clear" w:color="auto" w:fill="auto"/>
            <w:vAlign w:val="center"/>
          </w:tcPr>
          <w:p w14:paraId="7AAE6874"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26</w:t>
            </w:r>
          </w:p>
        </w:tc>
        <w:tc>
          <w:tcPr>
            <w:tcW w:w="2127" w:type="dxa"/>
            <w:vMerge/>
            <w:shd w:val="clear" w:color="auto" w:fill="auto"/>
            <w:vAlign w:val="center"/>
          </w:tcPr>
          <w:p w14:paraId="0FEA178A" w14:textId="77777777" w:rsidR="008C742A" w:rsidRPr="0017144F" w:rsidRDefault="008C742A" w:rsidP="003441BC">
            <w:pPr>
              <w:jc w:val="center"/>
              <w:rPr>
                <w:rFonts w:ascii="Tw Cen MT" w:eastAsia="Aptos" w:hAnsi="Tw Cen MT" w:cs="Aptos"/>
                <w:b/>
                <w:bCs/>
                <w:color w:val="0D0D0D" w:themeColor="text1" w:themeTint="F2"/>
              </w:rPr>
            </w:pPr>
          </w:p>
        </w:tc>
      </w:tr>
      <w:tr w:rsidR="008C742A" w:rsidRPr="0017144F" w14:paraId="6E784411" w14:textId="77777777" w:rsidTr="0017144F">
        <w:trPr>
          <w:trHeight w:val="300"/>
        </w:trPr>
        <w:tc>
          <w:tcPr>
            <w:tcW w:w="1838" w:type="dxa"/>
            <w:vMerge/>
            <w:shd w:val="clear" w:color="auto" w:fill="auto"/>
            <w:vAlign w:val="center"/>
          </w:tcPr>
          <w:p w14:paraId="6690F169" w14:textId="77777777" w:rsidR="008C742A" w:rsidRPr="0017144F" w:rsidRDefault="008C742A" w:rsidP="003441BC">
            <w:pPr>
              <w:jc w:val="center"/>
              <w:rPr>
                <w:rFonts w:ascii="Tw Cen MT" w:hAnsi="Tw Cen MT"/>
                <w:b/>
                <w:bCs/>
                <w:color w:val="0D0D0D" w:themeColor="text1" w:themeTint="F2"/>
              </w:rPr>
            </w:pPr>
          </w:p>
        </w:tc>
        <w:tc>
          <w:tcPr>
            <w:tcW w:w="3541" w:type="dxa"/>
            <w:shd w:val="clear" w:color="auto" w:fill="auto"/>
            <w:vAlign w:val="center"/>
          </w:tcPr>
          <w:p w14:paraId="618A2C6C" w14:textId="77777777" w:rsidR="008C742A" w:rsidRPr="0017144F" w:rsidRDefault="008C742A" w:rsidP="003441BC">
            <w:pPr>
              <w:rPr>
                <w:rFonts w:ascii="Tw Cen MT" w:hAnsi="Tw Cen MT"/>
                <w:color w:val="0D0D0D" w:themeColor="text1" w:themeTint="F2"/>
                <w:lang w:val="fr"/>
              </w:rPr>
            </w:pPr>
            <w:r w:rsidRPr="0017144F">
              <w:rPr>
                <w:rFonts w:ascii="Tw Cen MT" w:hAnsi="Tw Cen MT"/>
                <w:color w:val="0D0D0D" w:themeColor="text1" w:themeTint="F2"/>
              </w:rPr>
              <w:t>Mandiana</w:t>
            </w:r>
          </w:p>
        </w:tc>
        <w:tc>
          <w:tcPr>
            <w:tcW w:w="2127" w:type="dxa"/>
            <w:shd w:val="clear" w:color="auto" w:fill="auto"/>
            <w:vAlign w:val="center"/>
          </w:tcPr>
          <w:p w14:paraId="0CD71EED"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32</w:t>
            </w:r>
          </w:p>
        </w:tc>
        <w:tc>
          <w:tcPr>
            <w:tcW w:w="2127" w:type="dxa"/>
            <w:vMerge/>
            <w:shd w:val="clear" w:color="auto" w:fill="auto"/>
            <w:vAlign w:val="center"/>
          </w:tcPr>
          <w:p w14:paraId="33CA2EF5" w14:textId="77777777" w:rsidR="008C742A" w:rsidRPr="0017144F" w:rsidRDefault="008C742A" w:rsidP="003441BC">
            <w:pPr>
              <w:jc w:val="center"/>
              <w:rPr>
                <w:rFonts w:ascii="Tw Cen MT" w:eastAsia="Aptos" w:hAnsi="Tw Cen MT" w:cs="Aptos"/>
                <w:b/>
                <w:bCs/>
                <w:color w:val="0D0D0D" w:themeColor="text1" w:themeTint="F2"/>
              </w:rPr>
            </w:pPr>
          </w:p>
        </w:tc>
      </w:tr>
      <w:tr w:rsidR="008C742A" w:rsidRPr="0017144F" w14:paraId="0210DB41" w14:textId="77777777" w:rsidTr="0017144F">
        <w:trPr>
          <w:trHeight w:val="300"/>
        </w:trPr>
        <w:tc>
          <w:tcPr>
            <w:tcW w:w="1838" w:type="dxa"/>
            <w:vMerge w:val="restart"/>
            <w:shd w:val="clear" w:color="auto" w:fill="auto"/>
            <w:vAlign w:val="center"/>
          </w:tcPr>
          <w:p w14:paraId="16D842EE" w14:textId="77777777" w:rsidR="008C742A" w:rsidRPr="0017144F" w:rsidRDefault="008C742A" w:rsidP="003441BC">
            <w:pPr>
              <w:jc w:val="center"/>
              <w:rPr>
                <w:rFonts w:ascii="Tw Cen MT" w:hAnsi="Tw Cen MT"/>
                <w:b/>
                <w:bCs/>
                <w:color w:val="0D0D0D" w:themeColor="text1" w:themeTint="F2"/>
              </w:rPr>
            </w:pPr>
            <w:r w:rsidRPr="0017144F">
              <w:rPr>
                <w:rFonts w:ascii="Tw Cen MT" w:eastAsia="Aptos" w:hAnsi="Tw Cen MT" w:cs="Aptos"/>
                <w:b/>
                <w:bCs/>
                <w:color w:val="0D0D0D" w:themeColor="text1" w:themeTint="F2"/>
                <w:lang w:val="fr"/>
              </w:rPr>
              <w:t>Lot 3</w:t>
            </w:r>
          </w:p>
        </w:tc>
        <w:tc>
          <w:tcPr>
            <w:tcW w:w="3541" w:type="dxa"/>
            <w:shd w:val="clear" w:color="auto" w:fill="auto"/>
            <w:vAlign w:val="center"/>
          </w:tcPr>
          <w:p w14:paraId="018C5698" w14:textId="77777777" w:rsidR="008C742A" w:rsidRPr="0017144F" w:rsidRDefault="008C742A" w:rsidP="003441BC">
            <w:pPr>
              <w:rPr>
                <w:rFonts w:ascii="Tw Cen MT" w:hAnsi="Tw Cen MT"/>
                <w:color w:val="0D0D0D" w:themeColor="text1" w:themeTint="F2"/>
              </w:rPr>
            </w:pPr>
            <w:r w:rsidRPr="0017144F">
              <w:rPr>
                <w:rFonts w:ascii="Tw Cen MT" w:eastAsia="Aptos" w:hAnsi="Tw Cen MT" w:cs="Aptos"/>
                <w:color w:val="0D0D0D" w:themeColor="text1" w:themeTint="F2"/>
                <w:lang w:val="fr"/>
              </w:rPr>
              <w:t>Gaoual</w:t>
            </w:r>
          </w:p>
        </w:tc>
        <w:tc>
          <w:tcPr>
            <w:tcW w:w="2127" w:type="dxa"/>
            <w:shd w:val="clear" w:color="auto" w:fill="auto"/>
            <w:vAlign w:val="center"/>
          </w:tcPr>
          <w:p w14:paraId="7FE2A62F"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43</w:t>
            </w:r>
          </w:p>
        </w:tc>
        <w:tc>
          <w:tcPr>
            <w:tcW w:w="2127" w:type="dxa"/>
            <w:vMerge w:val="restart"/>
            <w:shd w:val="clear" w:color="auto" w:fill="auto"/>
            <w:vAlign w:val="center"/>
          </w:tcPr>
          <w:p w14:paraId="350E5648" w14:textId="77777777" w:rsidR="008C742A" w:rsidRPr="0017144F" w:rsidRDefault="008C742A" w:rsidP="003441BC">
            <w:pPr>
              <w:jc w:val="center"/>
              <w:rPr>
                <w:rFonts w:ascii="Tw Cen MT" w:eastAsia="Aptos" w:hAnsi="Tw Cen MT" w:cs="Aptos"/>
                <w:b/>
                <w:bCs/>
                <w:color w:val="0D0D0D" w:themeColor="text1" w:themeTint="F2"/>
              </w:rPr>
            </w:pPr>
            <w:r w:rsidRPr="0017144F">
              <w:rPr>
                <w:rFonts w:ascii="Tw Cen MT" w:eastAsia="Aptos" w:hAnsi="Tw Cen MT" w:cs="Aptos"/>
                <w:b/>
                <w:bCs/>
                <w:color w:val="0D0D0D" w:themeColor="text1" w:themeTint="F2"/>
              </w:rPr>
              <w:t>127</w:t>
            </w:r>
          </w:p>
        </w:tc>
      </w:tr>
      <w:tr w:rsidR="008C742A" w:rsidRPr="0017144F" w14:paraId="51C3E8EF" w14:textId="77777777" w:rsidTr="0017144F">
        <w:trPr>
          <w:trHeight w:val="300"/>
        </w:trPr>
        <w:tc>
          <w:tcPr>
            <w:tcW w:w="1838" w:type="dxa"/>
            <w:vMerge/>
            <w:shd w:val="clear" w:color="auto" w:fill="D9D9D9" w:themeFill="background1" w:themeFillShade="D9"/>
            <w:vAlign w:val="center"/>
          </w:tcPr>
          <w:p w14:paraId="5BB810F2" w14:textId="77777777" w:rsidR="008C742A" w:rsidRPr="0017144F" w:rsidRDefault="008C742A" w:rsidP="003441BC">
            <w:pPr>
              <w:rPr>
                <w:rFonts w:ascii="Tw Cen MT" w:eastAsia="Aptos" w:hAnsi="Tw Cen MT" w:cs="Aptos"/>
                <w:b/>
                <w:bCs/>
                <w:color w:val="0D0D0D" w:themeColor="text1" w:themeTint="F2"/>
                <w:lang w:val="fr"/>
              </w:rPr>
            </w:pPr>
          </w:p>
        </w:tc>
        <w:tc>
          <w:tcPr>
            <w:tcW w:w="3541" w:type="dxa"/>
            <w:shd w:val="clear" w:color="auto" w:fill="auto"/>
            <w:vAlign w:val="center"/>
          </w:tcPr>
          <w:p w14:paraId="3F6F06EF" w14:textId="77777777" w:rsidR="008C742A" w:rsidRPr="0017144F" w:rsidRDefault="008C742A" w:rsidP="003441BC">
            <w:pPr>
              <w:rPr>
                <w:rFonts w:ascii="Tw Cen MT" w:eastAsia="Aptos" w:hAnsi="Tw Cen MT" w:cs="Aptos"/>
                <w:color w:val="0D0D0D" w:themeColor="text1" w:themeTint="F2"/>
                <w:lang w:val="fr"/>
              </w:rPr>
            </w:pPr>
            <w:r w:rsidRPr="0017144F">
              <w:rPr>
                <w:rFonts w:ascii="Tw Cen MT" w:hAnsi="Tw Cen MT"/>
                <w:color w:val="0D0D0D" w:themeColor="text1" w:themeTint="F2"/>
              </w:rPr>
              <w:t>Telimele,</w:t>
            </w:r>
          </w:p>
        </w:tc>
        <w:tc>
          <w:tcPr>
            <w:tcW w:w="2127" w:type="dxa"/>
            <w:shd w:val="clear" w:color="auto" w:fill="auto"/>
            <w:vAlign w:val="center"/>
          </w:tcPr>
          <w:p w14:paraId="2169C256"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43</w:t>
            </w:r>
          </w:p>
        </w:tc>
        <w:tc>
          <w:tcPr>
            <w:tcW w:w="2127" w:type="dxa"/>
            <w:vMerge/>
            <w:shd w:val="clear" w:color="auto" w:fill="D9D9D9" w:themeFill="background1" w:themeFillShade="D9"/>
          </w:tcPr>
          <w:p w14:paraId="715129F7" w14:textId="77777777" w:rsidR="008C742A" w:rsidRPr="0017144F" w:rsidRDefault="008C742A" w:rsidP="003441BC">
            <w:pPr>
              <w:jc w:val="center"/>
              <w:rPr>
                <w:rFonts w:ascii="Tw Cen MT" w:eastAsia="Aptos" w:hAnsi="Tw Cen MT" w:cs="Aptos"/>
                <w:color w:val="0D0D0D" w:themeColor="text1" w:themeTint="F2"/>
              </w:rPr>
            </w:pPr>
          </w:p>
        </w:tc>
      </w:tr>
      <w:tr w:rsidR="008C742A" w:rsidRPr="0017144F" w14:paraId="76DCF5A2" w14:textId="77777777" w:rsidTr="0017144F">
        <w:trPr>
          <w:trHeight w:val="300"/>
        </w:trPr>
        <w:tc>
          <w:tcPr>
            <w:tcW w:w="1838" w:type="dxa"/>
            <w:vMerge/>
            <w:shd w:val="clear" w:color="auto" w:fill="auto"/>
            <w:vAlign w:val="center"/>
          </w:tcPr>
          <w:p w14:paraId="63CBEA92" w14:textId="77777777" w:rsidR="008C742A" w:rsidRPr="0017144F" w:rsidRDefault="008C742A" w:rsidP="003441BC">
            <w:pPr>
              <w:rPr>
                <w:rFonts w:ascii="Tw Cen MT" w:hAnsi="Tw Cen MT"/>
                <w:b/>
                <w:bCs/>
                <w:color w:val="0D0D0D" w:themeColor="text1" w:themeTint="F2"/>
              </w:rPr>
            </w:pPr>
          </w:p>
        </w:tc>
        <w:tc>
          <w:tcPr>
            <w:tcW w:w="3541" w:type="dxa"/>
            <w:shd w:val="clear" w:color="auto" w:fill="auto"/>
            <w:vAlign w:val="center"/>
          </w:tcPr>
          <w:p w14:paraId="20F2C366" w14:textId="77777777" w:rsidR="008C742A" w:rsidRPr="0017144F" w:rsidRDefault="008C742A" w:rsidP="003441BC">
            <w:pPr>
              <w:rPr>
                <w:rFonts w:ascii="Tw Cen MT" w:hAnsi="Tw Cen MT"/>
                <w:color w:val="0D0D0D" w:themeColor="text1" w:themeTint="F2"/>
                <w:lang w:val="fr"/>
              </w:rPr>
            </w:pPr>
            <w:r w:rsidRPr="0017144F">
              <w:rPr>
                <w:rFonts w:ascii="Tw Cen MT" w:hAnsi="Tw Cen MT"/>
                <w:color w:val="0D0D0D" w:themeColor="text1" w:themeTint="F2"/>
              </w:rPr>
              <w:t>Boffa</w:t>
            </w:r>
          </w:p>
        </w:tc>
        <w:tc>
          <w:tcPr>
            <w:tcW w:w="2127" w:type="dxa"/>
            <w:shd w:val="clear" w:color="auto" w:fill="auto"/>
            <w:vAlign w:val="center"/>
          </w:tcPr>
          <w:p w14:paraId="1C3EEA29"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19</w:t>
            </w:r>
          </w:p>
        </w:tc>
        <w:tc>
          <w:tcPr>
            <w:tcW w:w="2127" w:type="dxa"/>
            <w:vMerge/>
          </w:tcPr>
          <w:p w14:paraId="34A9F306" w14:textId="77777777" w:rsidR="008C742A" w:rsidRPr="0017144F" w:rsidRDefault="008C742A" w:rsidP="003441BC">
            <w:pPr>
              <w:jc w:val="center"/>
              <w:rPr>
                <w:rFonts w:ascii="Tw Cen MT" w:eastAsia="Aptos" w:hAnsi="Tw Cen MT" w:cs="Aptos"/>
                <w:color w:val="0D0D0D" w:themeColor="text1" w:themeTint="F2"/>
              </w:rPr>
            </w:pPr>
          </w:p>
        </w:tc>
      </w:tr>
      <w:tr w:rsidR="008C742A" w:rsidRPr="0017144F" w14:paraId="2D751EBF" w14:textId="77777777" w:rsidTr="0017144F">
        <w:trPr>
          <w:trHeight w:val="300"/>
        </w:trPr>
        <w:tc>
          <w:tcPr>
            <w:tcW w:w="1838" w:type="dxa"/>
            <w:vMerge/>
            <w:shd w:val="clear" w:color="auto" w:fill="auto"/>
            <w:vAlign w:val="center"/>
          </w:tcPr>
          <w:p w14:paraId="15C83A7F" w14:textId="77777777" w:rsidR="008C742A" w:rsidRPr="0017144F" w:rsidRDefault="008C742A" w:rsidP="003441BC">
            <w:pPr>
              <w:rPr>
                <w:rFonts w:ascii="Tw Cen MT" w:eastAsia="Aptos" w:hAnsi="Tw Cen MT" w:cs="Aptos"/>
                <w:color w:val="0D0D0D" w:themeColor="text1" w:themeTint="F2"/>
                <w:lang w:val="fr"/>
              </w:rPr>
            </w:pPr>
          </w:p>
        </w:tc>
        <w:tc>
          <w:tcPr>
            <w:tcW w:w="3541" w:type="dxa"/>
            <w:shd w:val="clear" w:color="auto" w:fill="auto"/>
            <w:vAlign w:val="center"/>
          </w:tcPr>
          <w:p w14:paraId="3D78CA51" w14:textId="77777777" w:rsidR="008C742A" w:rsidRPr="0017144F" w:rsidRDefault="008C742A" w:rsidP="003441BC">
            <w:pPr>
              <w:rPr>
                <w:rFonts w:ascii="Tw Cen MT" w:eastAsia="Aptos" w:hAnsi="Tw Cen MT" w:cs="Aptos"/>
                <w:color w:val="0D0D0D" w:themeColor="text1" w:themeTint="F2"/>
                <w:lang w:val="fr"/>
              </w:rPr>
            </w:pPr>
            <w:r w:rsidRPr="0017144F">
              <w:rPr>
                <w:rFonts w:ascii="Tw Cen MT" w:eastAsia="Aptos" w:hAnsi="Tw Cen MT" w:cs="Aptos"/>
                <w:color w:val="0D0D0D" w:themeColor="text1" w:themeTint="F2"/>
                <w:lang w:val="fr"/>
              </w:rPr>
              <w:t>Fria</w:t>
            </w:r>
          </w:p>
        </w:tc>
        <w:tc>
          <w:tcPr>
            <w:tcW w:w="2127" w:type="dxa"/>
            <w:shd w:val="clear" w:color="auto" w:fill="auto"/>
            <w:vAlign w:val="center"/>
          </w:tcPr>
          <w:p w14:paraId="5DF65765" w14:textId="77777777" w:rsidR="008C742A" w:rsidRPr="0017144F" w:rsidRDefault="008C742A" w:rsidP="003441BC">
            <w:pPr>
              <w:jc w:val="center"/>
              <w:rPr>
                <w:rFonts w:ascii="Tw Cen MT" w:eastAsia="Aptos" w:hAnsi="Tw Cen MT" w:cs="Aptos"/>
                <w:color w:val="0D0D0D" w:themeColor="text1" w:themeTint="F2"/>
              </w:rPr>
            </w:pPr>
            <w:r w:rsidRPr="0017144F">
              <w:rPr>
                <w:rFonts w:ascii="Tw Cen MT" w:eastAsia="Aptos" w:hAnsi="Tw Cen MT" w:cs="Aptos"/>
                <w:color w:val="0D0D0D" w:themeColor="text1" w:themeTint="F2"/>
              </w:rPr>
              <w:t>22</w:t>
            </w:r>
          </w:p>
        </w:tc>
        <w:tc>
          <w:tcPr>
            <w:tcW w:w="2127" w:type="dxa"/>
            <w:vMerge/>
          </w:tcPr>
          <w:p w14:paraId="4E83B2F4" w14:textId="77777777" w:rsidR="008C742A" w:rsidRPr="0017144F" w:rsidRDefault="008C742A" w:rsidP="003441BC">
            <w:pPr>
              <w:jc w:val="center"/>
              <w:rPr>
                <w:rFonts w:ascii="Tw Cen MT" w:eastAsia="Aptos" w:hAnsi="Tw Cen MT" w:cs="Aptos"/>
                <w:color w:val="0D0D0D" w:themeColor="text1" w:themeTint="F2"/>
              </w:rPr>
            </w:pPr>
          </w:p>
        </w:tc>
      </w:tr>
    </w:tbl>
    <w:p w14:paraId="6A6229B2" w14:textId="77777777" w:rsidR="00196471" w:rsidRDefault="00196471" w:rsidP="00196471">
      <w:pPr>
        <w:widowControl/>
        <w:spacing w:after="0" w:line="259" w:lineRule="auto"/>
        <w:jc w:val="both"/>
        <w:rPr>
          <w:rFonts w:ascii="Tw Cen MT" w:eastAsia="Times New Roman" w:hAnsi="Tw Cen MT" w:cs="Times New Roman"/>
          <w:color w:val="0D0D0D" w:themeColor="text1" w:themeTint="F2"/>
        </w:rPr>
      </w:pPr>
    </w:p>
    <w:p w14:paraId="2F0B2FEB" w14:textId="77777777" w:rsidR="008C742A" w:rsidRPr="00801EB2" w:rsidRDefault="008C742A" w:rsidP="008C742A">
      <w:pPr>
        <w:jc w:val="both"/>
        <w:rPr>
          <w:rFonts w:ascii="Gill Sans MT" w:hAnsi="Gill Sans MT"/>
          <w:color w:val="0D0D0D" w:themeColor="text1" w:themeTint="F2"/>
        </w:rPr>
      </w:pPr>
      <w:r w:rsidRPr="00801EB2">
        <w:rPr>
          <w:rFonts w:ascii="Gill Sans MT" w:hAnsi="Gill Sans MT"/>
          <w:color w:val="0D0D0D" w:themeColor="text1" w:themeTint="F2"/>
        </w:rPr>
        <w:t>Les soumissions doivent être effectuées individuellement, par</w:t>
      </w:r>
      <w:r>
        <w:rPr>
          <w:rFonts w:ascii="Gill Sans MT" w:hAnsi="Gill Sans MT"/>
          <w:color w:val="0D0D0D" w:themeColor="text1" w:themeTint="F2"/>
        </w:rPr>
        <w:t xml:space="preserve"> lot en fonction des</w:t>
      </w:r>
      <w:r w:rsidRPr="00801EB2">
        <w:rPr>
          <w:rFonts w:ascii="Gill Sans MT" w:hAnsi="Gill Sans MT"/>
          <w:color w:val="0D0D0D" w:themeColor="text1" w:themeTint="F2"/>
        </w:rPr>
        <w:t xml:space="preserve"> zone</w:t>
      </w:r>
      <w:r>
        <w:rPr>
          <w:rFonts w:ascii="Gill Sans MT" w:hAnsi="Gill Sans MT"/>
          <w:color w:val="0D0D0D" w:themeColor="text1" w:themeTint="F2"/>
        </w:rPr>
        <w:t>s</w:t>
      </w:r>
      <w:r w:rsidRPr="00801EB2">
        <w:rPr>
          <w:rFonts w:ascii="Gill Sans MT" w:hAnsi="Gill Sans MT"/>
          <w:color w:val="0D0D0D" w:themeColor="text1" w:themeTint="F2"/>
        </w:rPr>
        <w:t xml:space="preserve"> de mise en œuvre. Ainsi, un seul document de soumission ne peut en aucun cas couvrir </w:t>
      </w:r>
      <w:r>
        <w:rPr>
          <w:rFonts w:ascii="Gill Sans MT" w:hAnsi="Gill Sans MT"/>
          <w:color w:val="0D0D0D" w:themeColor="text1" w:themeTint="F2"/>
        </w:rPr>
        <w:t>plus d’un lot</w:t>
      </w:r>
      <w:r w:rsidRPr="00801EB2">
        <w:rPr>
          <w:rFonts w:ascii="Gill Sans MT" w:hAnsi="Gill Sans MT"/>
          <w:color w:val="0D0D0D" w:themeColor="text1" w:themeTint="F2"/>
        </w:rPr>
        <w:t xml:space="preserve">. Cependant, les soumissionnaires peuvent présenter des candidatures pour plusieurs </w:t>
      </w:r>
      <w:r>
        <w:rPr>
          <w:rFonts w:ascii="Gill Sans MT" w:hAnsi="Gill Sans MT"/>
          <w:color w:val="0D0D0D" w:themeColor="text1" w:themeTint="F2"/>
        </w:rPr>
        <w:t>lots séparément</w:t>
      </w:r>
      <w:r w:rsidRPr="00801EB2">
        <w:rPr>
          <w:rFonts w:ascii="Gill Sans MT" w:hAnsi="Gill Sans MT"/>
          <w:color w:val="0D0D0D" w:themeColor="text1" w:themeTint="F2"/>
        </w:rPr>
        <w:t>.</w:t>
      </w:r>
    </w:p>
    <w:p w14:paraId="2CC83D83" w14:textId="77777777" w:rsidR="008C742A" w:rsidRPr="0017144F" w:rsidRDefault="008C742A" w:rsidP="0017144F">
      <w:pPr>
        <w:widowControl/>
        <w:spacing w:after="0" w:line="259" w:lineRule="auto"/>
        <w:jc w:val="both"/>
        <w:rPr>
          <w:rFonts w:ascii="Tw Cen MT" w:eastAsia="Times New Roman" w:hAnsi="Tw Cen MT" w:cs="Times New Roman"/>
          <w:color w:val="0D0D0D" w:themeColor="text1" w:themeTint="F2"/>
        </w:rPr>
      </w:pPr>
    </w:p>
    <w:p w14:paraId="5F174515" w14:textId="77777777" w:rsidR="00146B6E" w:rsidRPr="00D60EAA" w:rsidRDefault="00146B6E" w:rsidP="0091364B">
      <w:pPr>
        <w:tabs>
          <w:tab w:val="left" w:pos="840"/>
        </w:tabs>
        <w:spacing w:after="120" w:line="240" w:lineRule="auto"/>
        <w:rPr>
          <w:rFonts w:ascii="Tw Cen MT" w:eastAsia="Arial" w:hAnsi="Tw Cen MT" w:cstheme="minorHAnsi"/>
          <w:sz w:val="20"/>
          <w:szCs w:val="20"/>
        </w:rPr>
      </w:pPr>
    </w:p>
    <w:p w14:paraId="230C4D35" w14:textId="04633974" w:rsidR="0024366C" w:rsidRPr="00D60EAA" w:rsidRDefault="00C529A8" w:rsidP="0091364B">
      <w:pPr>
        <w:tabs>
          <w:tab w:val="left" w:pos="840"/>
        </w:tabs>
        <w:spacing w:after="120" w:line="240" w:lineRule="auto"/>
        <w:rPr>
          <w:rFonts w:ascii="Tw Cen MT" w:eastAsia="Arial" w:hAnsi="Tw Cen MT" w:cstheme="minorHAnsi"/>
        </w:rPr>
      </w:pPr>
      <w:r w:rsidRPr="00D60EAA">
        <w:rPr>
          <w:rFonts w:ascii="Tw Cen MT" w:hAnsi="Tw Cen MT"/>
        </w:rPr>
        <w:t>9</w:t>
      </w:r>
      <w:r w:rsidRPr="00D60EAA">
        <w:rPr>
          <w:rFonts w:ascii="Tw Cen MT" w:hAnsi="Tw Cen MT"/>
        </w:rPr>
        <w:tab/>
      </w:r>
      <w:r w:rsidRPr="00D60EAA">
        <w:rPr>
          <w:rFonts w:ascii="Tw Cen MT" w:hAnsi="Tw Cen MT"/>
          <w:b/>
          <w:i/>
        </w:rPr>
        <w:t xml:space="preserve">Critères de sélection </w:t>
      </w:r>
    </w:p>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738"/>
        <w:gridCol w:w="1345"/>
      </w:tblGrid>
      <w:tr w:rsidR="00E6303E" w:rsidRPr="00D60EAA" w14:paraId="1B9AB2EB" w14:textId="77777777" w:rsidTr="00E6303E">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hideMark/>
          </w:tcPr>
          <w:p w14:paraId="159F28A1" w14:textId="77777777" w:rsidR="00E6303E" w:rsidRPr="00D60EAA" w:rsidRDefault="00E6303E" w:rsidP="003441BC">
            <w:pPr>
              <w:rPr>
                <w:rFonts w:ascii="Tw Cen MT" w:eastAsia="Times New Roman" w:hAnsi="Tw Cen MT" w:cstheme="minorHAnsi"/>
                <w:kern w:val="0"/>
                <w14:ligatures w14:val="none"/>
              </w:rPr>
            </w:pPr>
            <w:r w:rsidRPr="00D60EAA">
              <w:rPr>
                <w:rFonts w:ascii="Tw Cen MT" w:hAnsi="Tw Cen MT" w:cstheme="minorHAnsi"/>
              </w:rPr>
              <w:t>Libellé</w:t>
            </w:r>
          </w:p>
        </w:tc>
        <w:tc>
          <w:tcPr>
            <w:tcW w:w="0" w:type="auto"/>
            <w:shd w:val="clear" w:color="auto" w:fill="002060"/>
            <w:hideMark/>
          </w:tcPr>
          <w:p w14:paraId="15E65BE4" w14:textId="77777777" w:rsidR="00E6303E" w:rsidRPr="00D60EAA" w:rsidRDefault="00E6303E" w:rsidP="003441BC">
            <w:pP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hAnsi="Tw Cen MT" w:cstheme="minorHAnsi"/>
              </w:rPr>
              <w:t>Description</w:t>
            </w:r>
          </w:p>
        </w:tc>
        <w:tc>
          <w:tcPr>
            <w:tcW w:w="0" w:type="auto"/>
            <w:shd w:val="clear" w:color="auto" w:fill="002060"/>
            <w:hideMark/>
          </w:tcPr>
          <w:p w14:paraId="41600488" w14:textId="77777777" w:rsidR="00E6303E" w:rsidRPr="00D60EAA" w:rsidRDefault="00E6303E" w:rsidP="003441BC">
            <w:pP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hAnsi="Tw Cen MT" w:cstheme="minorHAnsi"/>
              </w:rPr>
              <w:t>Pondération</w:t>
            </w:r>
          </w:p>
        </w:tc>
      </w:tr>
      <w:tr w:rsidR="007748BD" w:rsidRPr="00D60EAA" w14:paraId="4604F9CF" w14:textId="77777777" w:rsidTr="00D8361D">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9C67C" w14:textId="77777777" w:rsidR="007748BD" w:rsidRPr="00D60EAA" w:rsidRDefault="007748BD" w:rsidP="007748BD">
            <w:pPr>
              <w:spacing w:before="10" w:line="100" w:lineRule="exact"/>
              <w:rPr>
                <w:rFonts w:ascii="Tw Cen MT" w:eastAsia="Arial" w:hAnsi="Tw Cen MT" w:cstheme="minorHAnsi"/>
              </w:rPr>
            </w:pPr>
          </w:p>
          <w:p w14:paraId="3CEE2E14" w14:textId="27E07996" w:rsidR="007748BD" w:rsidRPr="00D60EAA" w:rsidRDefault="007748BD" w:rsidP="007748BD">
            <w:pPr>
              <w:rPr>
                <w:rFonts w:ascii="Tw Cen MT" w:hAnsi="Tw Cen MT" w:cstheme="minorHAnsi"/>
              </w:rPr>
            </w:pPr>
            <w:r w:rsidRPr="00D60EAA">
              <w:rPr>
                <w:rFonts w:ascii="Tw Cen MT" w:hAnsi="Tw Cen MT" w:cstheme="minorHAnsi"/>
              </w:rPr>
              <w:t>Importance de la proposition en vue d’atteindre les résultats escomptés</w:t>
            </w:r>
          </w:p>
        </w:tc>
        <w:tc>
          <w:tcPr>
            <w:tcW w:w="0" w:type="auto"/>
            <w:shd w:val="clear" w:color="auto" w:fill="auto"/>
          </w:tcPr>
          <w:p w14:paraId="52CB3A6D" w14:textId="77777777" w:rsidR="00B247DE" w:rsidRPr="00D60EAA" w:rsidRDefault="007748BD" w:rsidP="00B247DE">
            <w:pPr>
              <w:pStyle w:val="ListParagraph"/>
              <w:numPr>
                <w:ilvl w:val="0"/>
                <w:numId w:val="33"/>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Arial" w:hAnsi="Tw Cen MT" w:cstheme="minorHAnsi"/>
              </w:rPr>
            </w:pPr>
            <w:r w:rsidRPr="00D60EAA">
              <w:rPr>
                <w:rFonts w:ascii="Tw Cen MT" w:hAnsi="Tw Cen MT" w:cstheme="minorHAnsi"/>
              </w:rPr>
              <w:t>Expertise et expérience techniques pertinentes en matière de collaboration avec un éventail de parties prenantes aux niveaux national et local aux fins de l’adoption d’une approche intersectorielle tenant compte des jeunes</w:t>
            </w:r>
            <w:r w:rsidRPr="00D60EAA">
              <w:rPr>
                <w:rFonts w:ascii="Arial" w:hAnsi="Arial" w:cs="Arial"/>
              </w:rPr>
              <w:t> </w:t>
            </w:r>
            <w:r w:rsidRPr="00D60EAA">
              <w:rPr>
                <w:rFonts w:ascii="Tw Cen MT" w:hAnsi="Tw Cen MT" w:cstheme="minorHAnsi"/>
              </w:rPr>
              <w:t>;</w:t>
            </w:r>
          </w:p>
          <w:p w14:paraId="441A9CDC" w14:textId="77777777" w:rsidR="007748BD" w:rsidRPr="00D60EAA" w:rsidRDefault="007748BD" w:rsidP="00B247DE">
            <w:pPr>
              <w:pStyle w:val="ListParagraph"/>
              <w:numPr>
                <w:ilvl w:val="0"/>
                <w:numId w:val="33"/>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Arial" w:hAnsi="Tw Cen MT" w:cstheme="minorHAnsi"/>
              </w:rPr>
            </w:pPr>
            <w:r w:rsidRPr="00D60EAA">
              <w:rPr>
                <w:rFonts w:ascii="Tw Cen MT" w:hAnsi="Tw Cen MT" w:cstheme="minorHAnsi"/>
              </w:rPr>
              <w:t>Expérience de l’application des principes relatifs aux droits, tels que l’inclusion, l’égalité, la responsabilité, la participation et l’universalité.</w:t>
            </w:r>
          </w:p>
          <w:p w14:paraId="186A9208" w14:textId="4C0087A7" w:rsidR="00F8110D" w:rsidRPr="00D60EAA" w:rsidRDefault="00F8110D" w:rsidP="00B247DE">
            <w:pPr>
              <w:pStyle w:val="ListParagraph"/>
              <w:numPr>
                <w:ilvl w:val="0"/>
                <w:numId w:val="33"/>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Arial" w:hAnsi="Tw Cen MT" w:cstheme="minorHAnsi"/>
              </w:rPr>
            </w:pPr>
            <w:r w:rsidRPr="00D60EAA">
              <w:rPr>
                <w:rFonts w:ascii="Tw Cen MT" w:hAnsi="Tw Cen MT" w:cstheme="minorHAnsi"/>
              </w:rPr>
              <w:lastRenderedPageBreak/>
              <w:t>Indication de la manière dont le programme sera exécuté, y compris les risques ou complications potentiels, et de la manière dont le partenaire surmonterait ces difficultés.</w:t>
            </w:r>
          </w:p>
        </w:tc>
        <w:tc>
          <w:tcPr>
            <w:tcW w:w="0" w:type="auto"/>
            <w:shd w:val="clear" w:color="auto" w:fill="auto"/>
          </w:tcPr>
          <w:p w14:paraId="4B70EB70" w14:textId="26ED73FE" w:rsidR="007748BD" w:rsidRPr="00D60EAA" w:rsidRDefault="005F0D27" w:rsidP="00E433F7">
            <w:pPr>
              <w:jc w:val="center"/>
              <w:cnfStyle w:val="000000100000" w:firstRow="0" w:lastRow="0" w:firstColumn="0" w:lastColumn="0" w:oddVBand="0" w:evenVBand="0" w:oddHBand="1" w:evenHBand="0" w:firstRowFirstColumn="0" w:firstRowLastColumn="0" w:lastRowFirstColumn="0" w:lastRowLastColumn="0"/>
              <w:rPr>
                <w:rFonts w:ascii="Tw Cen MT" w:hAnsi="Tw Cen MT" w:cstheme="minorHAnsi"/>
              </w:rPr>
            </w:pPr>
            <w:r w:rsidRPr="00D60EAA">
              <w:rPr>
                <w:rFonts w:ascii="Tw Cen MT" w:hAnsi="Tw Cen MT" w:cstheme="minorHAnsi"/>
              </w:rPr>
              <w:lastRenderedPageBreak/>
              <w:t>3</w:t>
            </w:r>
            <w:r w:rsidR="00B27607" w:rsidRPr="00D60EAA">
              <w:rPr>
                <w:rFonts w:ascii="Tw Cen MT" w:hAnsi="Tw Cen MT" w:cstheme="minorHAnsi"/>
              </w:rPr>
              <w:t>0</w:t>
            </w:r>
          </w:p>
        </w:tc>
      </w:tr>
      <w:tr w:rsidR="00E6303E" w:rsidRPr="00D60EAA" w14:paraId="05E4DEE2" w14:textId="77777777" w:rsidTr="003441BC">
        <w:tc>
          <w:tcPr>
            <w:cnfStyle w:val="001000000000" w:firstRow="0" w:lastRow="0" w:firstColumn="1" w:lastColumn="0" w:oddVBand="0" w:evenVBand="0" w:oddHBand="0" w:evenHBand="0" w:firstRowFirstColumn="0" w:firstRowLastColumn="0" w:lastRowFirstColumn="0" w:lastRowLastColumn="0"/>
            <w:tcW w:w="0" w:type="auto"/>
            <w:hideMark/>
          </w:tcPr>
          <w:p w14:paraId="7BA744BE" w14:textId="77777777" w:rsidR="00E6303E" w:rsidRPr="00D60EAA" w:rsidRDefault="00E6303E" w:rsidP="003441BC">
            <w:pPr>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Contribution de ressources</w:t>
            </w:r>
          </w:p>
        </w:tc>
        <w:tc>
          <w:tcPr>
            <w:tcW w:w="0" w:type="auto"/>
            <w:hideMark/>
          </w:tcPr>
          <w:p w14:paraId="5B051CF7" w14:textId="77777777" w:rsidR="00E6303E" w:rsidRPr="00D60EAA" w:rsidRDefault="00E6303E" w:rsidP="00361D78">
            <w:pPr>
              <w:pStyle w:val="ListParagraph"/>
              <w:numPr>
                <w:ilvl w:val="0"/>
                <w:numId w:val="33"/>
              </w:numPr>
              <w:spacing w:after="120"/>
              <w:ind w:left="354" w:hanging="270"/>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hAnsi="Tw Cen MT" w:cstheme="minorHAnsi"/>
              </w:rPr>
              <w:t>Contribution de ressources du partenaire à l’appui de la mise en œuvre du programme (la contribution peut être en nature valorisée).</w:t>
            </w:r>
            <w:r w:rsidRPr="00D60EAA">
              <w:rPr>
                <w:rFonts w:ascii="Tw Cen MT" w:eastAsia="Times New Roman" w:hAnsi="Tw Cen MT" w:cstheme="minorHAnsi"/>
                <w:kern w:val="0"/>
                <w14:ligatures w14:val="none"/>
              </w:rPr>
              <w:t xml:space="preserve"> </w:t>
            </w:r>
          </w:p>
        </w:tc>
        <w:tc>
          <w:tcPr>
            <w:tcW w:w="0" w:type="auto"/>
            <w:hideMark/>
          </w:tcPr>
          <w:p w14:paraId="6E3517F4" w14:textId="4E9F1FF9" w:rsidR="00E6303E" w:rsidRPr="00D60EAA" w:rsidRDefault="00B27607" w:rsidP="00E433F7">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10</w:t>
            </w:r>
          </w:p>
        </w:tc>
      </w:tr>
      <w:tr w:rsidR="00E6303E" w:rsidRPr="00D60EAA" w14:paraId="3E03D79C" w14:textId="77777777" w:rsidTr="00344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4745AA" w14:textId="77777777" w:rsidR="00E6303E" w:rsidRPr="00D60EAA" w:rsidRDefault="00E6303E" w:rsidP="003441BC">
            <w:pPr>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Rapport coût-efficacité</w:t>
            </w:r>
          </w:p>
        </w:tc>
        <w:tc>
          <w:tcPr>
            <w:tcW w:w="0" w:type="auto"/>
            <w:hideMark/>
          </w:tcPr>
          <w:p w14:paraId="273D0AE1" w14:textId="77777777" w:rsidR="00E6303E" w:rsidRPr="00D60EAA" w:rsidRDefault="00DD57E6" w:rsidP="00361D78">
            <w:pPr>
              <w:pStyle w:val="ListParagraph"/>
              <w:numPr>
                <w:ilvl w:val="0"/>
                <w:numId w:val="33"/>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hAnsi="Tw Cen MT" w:cstheme="minorHAnsi"/>
              </w:rPr>
            </w:pPr>
            <w:r w:rsidRPr="00D60EAA">
              <w:rPr>
                <w:rFonts w:ascii="Tw Cen MT" w:hAnsi="Tw Cen MT" w:cstheme="minorHAnsi"/>
              </w:rPr>
              <w:t>Expertise en matière de budgétisation, de communication, de négociation et de participation</w:t>
            </w:r>
            <w:r w:rsidRPr="00D60EAA">
              <w:rPr>
                <w:rFonts w:ascii="Arial" w:hAnsi="Arial" w:cs="Arial"/>
              </w:rPr>
              <w:t> </w:t>
            </w:r>
            <w:r w:rsidRPr="00D60EAA">
              <w:rPr>
                <w:rFonts w:ascii="Tw Cen MT" w:hAnsi="Tw Cen MT" w:cstheme="minorHAnsi"/>
              </w:rPr>
              <w:t>;</w:t>
            </w:r>
          </w:p>
          <w:p w14:paraId="21486220" w14:textId="6BD71800" w:rsidR="00DD57E6" w:rsidRPr="00D60EAA" w:rsidRDefault="00DD57E6" w:rsidP="00361D78">
            <w:pPr>
              <w:pStyle w:val="ListParagraph"/>
              <w:numPr>
                <w:ilvl w:val="0"/>
                <w:numId w:val="33"/>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heme="minorHAnsi"/>
              </w:rPr>
            </w:pPr>
            <w:r w:rsidRPr="00D60EAA">
              <w:rPr>
                <w:rFonts w:ascii="Tw Cen MT" w:hAnsi="Tw Cen MT" w:cstheme="minorHAnsi"/>
              </w:rPr>
              <w:t>Répartition des coûts à l’appui de la mise en œuvre et de la gestion du programme.</w:t>
            </w:r>
          </w:p>
        </w:tc>
        <w:tc>
          <w:tcPr>
            <w:tcW w:w="0" w:type="auto"/>
            <w:hideMark/>
          </w:tcPr>
          <w:p w14:paraId="70E93785" w14:textId="30BCAB5F" w:rsidR="00E6303E" w:rsidRPr="00D60EAA" w:rsidRDefault="0023289C" w:rsidP="00E433F7">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1</w:t>
            </w:r>
            <w:r w:rsidR="00E6303E" w:rsidRPr="00D60EAA">
              <w:rPr>
                <w:rFonts w:ascii="Tw Cen MT" w:eastAsia="Times New Roman" w:hAnsi="Tw Cen MT" w:cstheme="minorHAnsi"/>
                <w:kern w:val="0"/>
                <w14:ligatures w14:val="none"/>
              </w:rPr>
              <w:t>0</w:t>
            </w:r>
          </w:p>
        </w:tc>
      </w:tr>
      <w:tr w:rsidR="00E6303E" w:rsidRPr="00D60EAA" w14:paraId="0F716618" w14:textId="77777777" w:rsidTr="003441BC">
        <w:tc>
          <w:tcPr>
            <w:cnfStyle w:val="001000000000" w:firstRow="0" w:lastRow="0" w:firstColumn="1" w:lastColumn="0" w:oddVBand="0" w:evenVBand="0" w:oddHBand="0" w:evenHBand="0" w:firstRowFirstColumn="0" w:firstRowLastColumn="0" w:lastRowFirstColumn="0" w:lastRowLastColumn="0"/>
            <w:tcW w:w="0" w:type="auto"/>
            <w:hideMark/>
          </w:tcPr>
          <w:p w14:paraId="347363E6" w14:textId="77777777" w:rsidR="00E6303E" w:rsidRPr="00D60EAA" w:rsidRDefault="00E6303E" w:rsidP="003441BC">
            <w:pPr>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Expérience locale et présence sur place</w:t>
            </w:r>
          </w:p>
        </w:tc>
        <w:tc>
          <w:tcPr>
            <w:tcW w:w="0" w:type="auto"/>
            <w:hideMark/>
          </w:tcPr>
          <w:p w14:paraId="49CC3B6E" w14:textId="77777777" w:rsidR="00E6303E" w:rsidRPr="00D60EAA" w:rsidRDefault="00E6303E" w:rsidP="00361D78">
            <w:pPr>
              <w:pStyle w:val="ListParagraph"/>
              <w:numPr>
                <w:ilvl w:val="0"/>
                <w:numId w:val="33"/>
              </w:numPr>
              <w:spacing w:after="120"/>
              <w:ind w:left="354" w:hanging="270"/>
              <w:cnfStyle w:val="000000000000" w:firstRow="0" w:lastRow="0" w:firstColumn="0" w:lastColumn="0" w:oddVBand="0" w:evenVBand="0" w:oddHBand="0" w:evenHBand="0" w:firstRowFirstColumn="0" w:firstRowLastColumn="0" w:lastRowFirstColumn="0" w:lastRowLastColumn="0"/>
              <w:rPr>
                <w:rFonts w:ascii="Tw Cen MT" w:hAnsi="Tw Cen MT" w:cstheme="minorHAnsi"/>
              </w:rPr>
            </w:pPr>
            <w:r w:rsidRPr="00D60EAA">
              <w:rPr>
                <w:rFonts w:ascii="Tw Cen MT" w:hAnsi="Tw Cen MT" w:cstheme="minorHAnsi"/>
              </w:rPr>
              <w:t xml:space="preserve">Le partenaire doit déjà être présent dans une des localités du lot pour lequel il a soumissionné et avoir une expertise dans le domaine de la réintégration des migrants de retour ou dans un domaine similaire. </w:t>
            </w:r>
          </w:p>
        </w:tc>
        <w:tc>
          <w:tcPr>
            <w:tcW w:w="0" w:type="auto"/>
            <w:hideMark/>
          </w:tcPr>
          <w:p w14:paraId="3B10D2BD" w14:textId="77777777" w:rsidR="00E6303E" w:rsidRPr="00D60EAA" w:rsidRDefault="00E6303E" w:rsidP="00E433F7">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10</w:t>
            </w:r>
          </w:p>
        </w:tc>
      </w:tr>
      <w:tr w:rsidR="00E6303E" w:rsidRPr="00D60EAA" w14:paraId="470B4F63" w14:textId="77777777" w:rsidTr="00344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65A7F" w14:textId="77777777" w:rsidR="00E6303E" w:rsidRPr="00D60EAA" w:rsidRDefault="00E6303E" w:rsidP="003441BC">
            <w:pPr>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Gestion de projet</w:t>
            </w:r>
          </w:p>
        </w:tc>
        <w:tc>
          <w:tcPr>
            <w:tcW w:w="0" w:type="auto"/>
            <w:hideMark/>
          </w:tcPr>
          <w:p w14:paraId="4DAA8151" w14:textId="77777777" w:rsidR="00E6303E" w:rsidRPr="00D60EAA" w:rsidRDefault="00E6303E" w:rsidP="00361D78">
            <w:pPr>
              <w:pStyle w:val="ListParagraph"/>
              <w:numPr>
                <w:ilvl w:val="0"/>
                <w:numId w:val="33"/>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hAnsi="Tw Cen MT" w:cstheme="minorHAnsi"/>
              </w:rPr>
            </w:pPr>
            <w:r w:rsidRPr="00D60EAA">
              <w:rPr>
                <w:rFonts w:ascii="Tw Cen MT" w:hAnsi="Tw Cen MT" w:cstheme="minorHAnsi"/>
              </w:rPr>
              <w:t>Le partenaire doit démontrer des compétences pratiques en gestion de projet humanitaire, avec une expertise spécifique dans la gestion d'équipe de projet. Une répartition pertinente entre le personnel technique et le personnel chargé de la gestion de projet est requise.</w:t>
            </w:r>
          </w:p>
        </w:tc>
        <w:tc>
          <w:tcPr>
            <w:tcW w:w="0" w:type="auto"/>
            <w:hideMark/>
          </w:tcPr>
          <w:p w14:paraId="212FEFB2" w14:textId="051FF3AA" w:rsidR="00E6303E" w:rsidRPr="00D60EAA" w:rsidRDefault="00EE434E" w:rsidP="00E433F7">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2</w:t>
            </w:r>
            <w:r w:rsidR="00E6303E" w:rsidRPr="00D60EAA">
              <w:rPr>
                <w:rFonts w:ascii="Tw Cen MT" w:eastAsia="Times New Roman" w:hAnsi="Tw Cen MT" w:cstheme="minorHAnsi"/>
                <w:kern w:val="0"/>
                <w14:ligatures w14:val="none"/>
              </w:rPr>
              <w:t>0</w:t>
            </w:r>
          </w:p>
        </w:tc>
      </w:tr>
      <w:tr w:rsidR="00E6303E" w:rsidRPr="00D60EAA" w14:paraId="138EB7D9" w14:textId="77777777" w:rsidTr="003441BC">
        <w:tc>
          <w:tcPr>
            <w:cnfStyle w:val="001000000000" w:firstRow="0" w:lastRow="0" w:firstColumn="1" w:lastColumn="0" w:oddVBand="0" w:evenVBand="0" w:oddHBand="0" w:evenHBand="0" w:firstRowFirstColumn="0" w:firstRowLastColumn="0" w:lastRowFirstColumn="0" w:lastRowLastColumn="0"/>
            <w:tcW w:w="0" w:type="auto"/>
            <w:hideMark/>
          </w:tcPr>
          <w:p w14:paraId="6159450F" w14:textId="77777777" w:rsidR="00E6303E" w:rsidRPr="00D60EAA" w:rsidRDefault="00E6303E" w:rsidP="003441BC">
            <w:pPr>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Expertise et expérience sectorielles</w:t>
            </w:r>
          </w:p>
        </w:tc>
        <w:tc>
          <w:tcPr>
            <w:tcW w:w="0" w:type="auto"/>
            <w:hideMark/>
          </w:tcPr>
          <w:p w14:paraId="38BB40FE" w14:textId="77777777" w:rsidR="00E6303E" w:rsidRPr="00D60EAA" w:rsidRDefault="00E6303E" w:rsidP="00361D78">
            <w:pPr>
              <w:pStyle w:val="ListParagraph"/>
              <w:numPr>
                <w:ilvl w:val="0"/>
                <w:numId w:val="33"/>
              </w:numPr>
              <w:spacing w:after="120"/>
              <w:ind w:left="354" w:hanging="270"/>
              <w:cnfStyle w:val="000000000000" w:firstRow="0" w:lastRow="0" w:firstColumn="0" w:lastColumn="0" w:oddVBand="0" w:evenVBand="0" w:oddHBand="0" w:evenHBand="0" w:firstRowFirstColumn="0" w:firstRowLastColumn="0" w:lastRowFirstColumn="0" w:lastRowLastColumn="0"/>
              <w:rPr>
                <w:rFonts w:ascii="Tw Cen MT" w:hAnsi="Tw Cen MT" w:cstheme="minorHAnsi"/>
              </w:rPr>
            </w:pPr>
            <w:r w:rsidRPr="00D60EAA">
              <w:rPr>
                <w:rFonts w:ascii="Tw Cen MT" w:hAnsi="Tw Cen MT" w:cstheme="minorHAnsi"/>
              </w:rPr>
              <w:t>Le partenaire fait preuve d'une compréhension globale des questions liées à la migration et à la réintégration des migrants de retour de façon spécifique. Démontrer des compétences en matière d'accompagnement, d'orientation des jeunes, et de mise en place d'activités génératrices de revenus.</w:t>
            </w:r>
          </w:p>
        </w:tc>
        <w:tc>
          <w:tcPr>
            <w:tcW w:w="0" w:type="auto"/>
            <w:hideMark/>
          </w:tcPr>
          <w:p w14:paraId="02B9235F" w14:textId="70621EA6" w:rsidR="00E6303E" w:rsidRPr="00D60EAA" w:rsidRDefault="005F0D27" w:rsidP="00E433F7">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10</w:t>
            </w:r>
          </w:p>
        </w:tc>
      </w:tr>
      <w:tr w:rsidR="00CA3CAD" w:rsidRPr="00D60EAA" w14:paraId="24E8B4B5" w14:textId="77777777" w:rsidTr="00344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2FCC7C" w14:textId="77777777" w:rsidR="00CA3CAD" w:rsidRPr="00D60EAA" w:rsidRDefault="00CA3CAD" w:rsidP="00CA3CAD">
            <w:pPr>
              <w:rPr>
                <w:rFonts w:ascii="Tw Cen MT" w:eastAsia="Times New Roman" w:hAnsi="Tw Cen MT" w:cstheme="minorHAnsi"/>
                <w:kern w:val="0"/>
                <w14:ligatures w14:val="none"/>
              </w:rPr>
            </w:pPr>
            <w:r w:rsidRPr="00D60EAA">
              <w:rPr>
                <w:rFonts w:ascii="Tw Cen MT" w:eastAsia="Times New Roman" w:hAnsi="Tw Cen MT" w:cstheme="minorHAnsi"/>
                <w:kern w:val="0"/>
                <w14:ligatures w14:val="none"/>
              </w:rPr>
              <w:t>Viabilité de l'intervention</w:t>
            </w:r>
          </w:p>
        </w:tc>
        <w:tc>
          <w:tcPr>
            <w:tcW w:w="0" w:type="auto"/>
            <w:hideMark/>
          </w:tcPr>
          <w:p w14:paraId="768EAC9F" w14:textId="77777777" w:rsidR="00CA3CAD" w:rsidRPr="00D60EAA" w:rsidRDefault="00CA3CAD" w:rsidP="00361D78">
            <w:pPr>
              <w:pStyle w:val="ListParagraph"/>
              <w:numPr>
                <w:ilvl w:val="0"/>
                <w:numId w:val="33"/>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hAnsi="Tw Cen MT" w:cstheme="minorHAnsi"/>
              </w:rPr>
            </w:pPr>
            <w:r w:rsidRPr="00D60EAA">
              <w:rPr>
                <w:rFonts w:ascii="Tw Cen MT" w:hAnsi="Tw Cen MT" w:cstheme="minorHAnsi"/>
              </w:rPr>
              <w:t>Expérience en matière de partenariat avec des institutions clés œuvrant dans le domaine de la participation et de l’épanouissement des jeunes et des adolescents</w:t>
            </w:r>
            <w:r w:rsidRPr="00D60EAA">
              <w:rPr>
                <w:rFonts w:ascii="Arial" w:hAnsi="Arial" w:cs="Arial"/>
              </w:rPr>
              <w:t> </w:t>
            </w:r>
            <w:r w:rsidRPr="00D60EAA">
              <w:rPr>
                <w:rFonts w:ascii="Tw Cen MT" w:hAnsi="Tw Cen MT" w:cstheme="minorHAnsi"/>
              </w:rPr>
              <w:t xml:space="preserve">; </w:t>
            </w:r>
          </w:p>
          <w:p w14:paraId="75C49AEB" w14:textId="5A8150C9" w:rsidR="00CA3CAD" w:rsidRPr="00D60EAA" w:rsidRDefault="00CA3CAD" w:rsidP="00361D78">
            <w:pPr>
              <w:numPr>
                <w:ilvl w:val="0"/>
                <w:numId w:val="33"/>
              </w:numPr>
              <w:ind w:left="354" w:hanging="270"/>
              <w:cnfStyle w:val="000000100000" w:firstRow="0" w:lastRow="0" w:firstColumn="0" w:lastColumn="0" w:oddVBand="0" w:evenVBand="0" w:oddHBand="1" w:evenHBand="0" w:firstRowFirstColumn="0" w:firstRowLastColumn="0" w:lastRowFirstColumn="0" w:lastRowLastColumn="0"/>
              <w:rPr>
                <w:rFonts w:ascii="Tw Cen MT" w:hAnsi="Tw Cen MT" w:cstheme="minorHAnsi"/>
              </w:rPr>
            </w:pPr>
            <w:r w:rsidRPr="00D60EAA">
              <w:rPr>
                <w:rFonts w:ascii="Tw Cen MT" w:hAnsi="Tw Cen MT" w:cstheme="minorHAnsi"/>
              </w:rPr>
              <w:t>Expérience, présence et relations avec la communauté aux niveaux national et local</w:t>
            </w:r>
            <w:r w:rsidRPr="00D60EAA">
              <w:rPr>
                <w:rFonts w:ascii="Arial" w:hAnsi="Arial" w:cs="Arial"/>
              </w:rPr>
              <w:t> </w:t>
            </w:r>
            <w:r w:rsidRPr="00D60EAA">
              <w:rPr>
                <w:rFonts w:ascii="Tw Cen MT" w:hAnsi="Tw Cen MT" w:cstheme="minorHAnsi"/>
              </w:rPr>
              <w:t>; capacit</w:t>
            </w:r>
            <w:r w:rsidRPr="00D60EAA">
              <w:rPr>
                <w:rFonts w:ascii="Tw Cen MT" w:hAnsi="Tw Cen MT" w:cs="Tw Cen MT"/>
              </w:rPr>
              <w:t>é</w:t>
            </w:r>
            <w:r w:rsidRPr="00D60EAA">
              <w:rPr>
                <w:rFonts w:ascii="Tw Cen MT" w:hAnsi="Tw Cen MT" w:cstheme="minorHAnsi"/>
              </w:rPr>
              <w:t>s de gestion</w:t>
            </w:r>
            <w:r w:rsidRPr="00D60EAA">
              <w:rPr>
                <w:rFonts w:ascii="Arial" w:hAnsi="Arial" w:cs="Arial"/>
              </w:rPr>
              <w:t> </w:t>
            </w:r>
            <w:r w:rsidRPr="00D60EAA">
              <w:rPr>
                <w:rFonts w:ascii="Tw Cen MT" w:hAnsi="Tw Cen MT" w:cstheme="minorHAnsi"/>
              </w:rPr>
              <w:t>; viabilit</w:t>
            </w:r>
            <w:r w:rsidRPr="00D60EAA">
              <w:rPr>
                <w:rFonts w:ascii="Tw Cen MT" w:hAnsi="Tw Cen MT" w:cs="Tw Cen MT"/>
              </w:rPr>
              <w:t>é</w:t>
            </w:r>
            <w:r w:rsidRPr="00D60EAA">
              <w:rPr>
                <w:rFonts w:ascii="Tw Cen MT" w:hAnsi="Tw Cen MT" w:cstheme="minorHAnsi"/>
              </w:rPr>
              <w:t xml:space="preserve"> de l</w:t>
            </w:r>
            <w:r w:rsidRPr="00D60EAA">
              <w:rPr>
                <w:rFonts w:ascii="Tw Cen MT" w:hAnsi="Tw Cen MT" w:cs="Tw Cen MT"/>
              </w:rPr>
              <w:t>’</w:t>
            </w:r>
            <w:r w:rsidRPr="00D60EAA">
              <w:rPr>
                <w:rFonts w:ascii="Tw Cen MT" w:hAnsi="Tw Cen MT" w:cstheme="minorHAnsi"/>
              </w:rPr>
              <w:t>intervention.</w:t>
            </w:r>
          </w:p>
        </w:tc>
        <w:tc>
          <w:tcPr>
            <w:tcW w:w="0" w:type="auto"/>
            <w:hideMark/>
          </w:tcPr>
          <w:p w14:paraId="12781C77" w14:textId="59A9BA8B" w:rsidR="00CA3CAD" w:rsidRPr="00D60EAA" w:rsidRDefault="005F0D27" w:rsidP="00E433F7">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heme="minorHAnsi"/>
                <w:kern w:val="0"/>
                <w14:ligatures w14:val="none"/>
              </w:rPr>
            </w:pPr>
            <w:r w:rsidRPr="00D60EAA">
              <w:rPr>
                <w:rFonts w:ascii="Tw Cen MT" w:hAnsi="Tw Cen MT" w:cstheme="minorHAnsi"/>
              </w:rPr>
              <w:t>1</w:t>
            </w:r>
            <w:r w:rsidR="00CA3CAD" w:rsidRPr="00D60EAA">
              <w:rPr>
                <w:rFonts w:ascii="Tw Cen MT" w:hAnsi="Tw Cen MT" w:cstheme="minorHAnsi"/>
              </w:rPr>
              <w:t>0</w:t>
            </w:r>
          </w:p>
        </w:tc>
      </w:tr>
      <w:tr w:rsidR="00C41B15" w:rsidRPr="00D60EAA" w14:paraId="46B82BB5" w14:textId="77777777" w:rsidTr="003C474D">
        <w:tc>
          <w:tcPr>
            <w:cnfStyle w:val="001000000000" w:firstRow="0" w:lastRow="0" w:firstColumn="1" w:lastColumn="0" w:oddVBand="0" w:evenVBand="0" w:oddHBand="0" w:evenHBand="0" w:firstRowFirstColumn="0" w:firstRowLastColumn="0" w:lastRowFirstColumn="0" w:lastRowLastColumn="0"/>
            <w:tcW w:w="0" w:type="auto"/>
            <w:gridSpan w:val="2"/>
          </w:tcPr>
          <w:p w14:paraId="43A3D820" w14:textId="6591A943" w:rsidR="00C41B15" w:rsidRPr="00D60EAA" w:rsidRDefault="00C41B15" w:rsidP="00C41B15">
            <w:pPr>
              <w:spacing w:after="120"/>
              <w:jc w:val="right"/>
              <w:rPr>
                <w:rFonts w:ascii="Tw Cen MT" w:hAnsi="Tw Cen MT" w:cstheme="minorHAnsi"/>
              </w:rPr>
            </w:pPr>
            <w:r w:rsidRPr="00D60EAA">
              <w:rPr>
                <w:rFonts w:ascii="Tw Cen MT" w:hAnsi="Tw Cen MT" w:cstheme="minorHAnsi"/>
              </w:rPr>
              <w:t>TOTAL</w:t>
            </w:r>
          </w:p>
        </w:tc>
        <w:tc>
          <w:tcPr>
            <w:tcW w:w="0" w:type="auto"/>
          </w:tcPr>
          <w:p w14:paraId="7FA70D5A" w14:textId="18541F7A" w:rsidR="00C41B15" w:rsidRPr="00D60EAA" w:rsidRDefault="00C41B15" w:rsidP="00E433F7">
            <w:pPr>
              <w:jc w:val="center"/>
              <w:cnfStyle w:val="000000000000" w:firstRow="0" w:lastRow="0" w:firstColumn="0" w:lastColumn="0" w:oddVBand="0" w:evenVBand="0" w:oddHBand="0" w:evenHBand="0" w:firstRowFirstColumn="0" w:firstRowLastColumn="0" w:lastRowFirstColumn="0" w:lastRowLastColumn="0"/>
              <w:rPr>
                <w:rFonts w:ascii="Tw Cen MT" w:hAnsi="Tw Cen MT" w:cstheme="minorHAnsi"/>
              </w:rPr>
            </w:pPr>
            <w:r w:rsidRPr="00D60EAA">
              <w:rPr>
                <w:rFonts w:ascii="Tw Cen MT" w:hAnsi="Tw Cen MT" w:cstheme="minorHAnsi"/>
              </w:rPr>
              <w:t>100</w:t>
            </w:r>
          </w:p>
        </w:tc>
      </w:tr>
      <w:tr w:rsidR="00CA3CAD" w:rsidRPr="00D60EAA" w14:paraId="7F4EC382" w14:textId="77777777" w:rsidTr="00344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BACE8E" w14:textId="2079D647" w:rsidR="00CA3CAD" w:rsidRPr="00D60EAA" w:rsidRDefault="00FF1CEE" w:rsidP="00CA3CAD">
            <w:pPr>
              <w:rPr>
                <w:rFonts w:ascii="Tw Cen MT" w:eastAsia="Times New Roman" w:hAnsi="Tw Cen MT" w:cstheme="minorHAnsi"/>
              </w:rPr>
            </w:pPr>
            <w:r w:rsidRPr="00D60EAA">
              <w:rPr>
                <w:rFonts w:ascii="Tw Cen MT" w:eastAsia="Times New Roman" w:hAnsi="Tw Cen MT" w:cstheme="minorHAnsi"/>
              </w:rPr>
              <w:t>Autres</w:t>
            </w:r>
          </w:p>
        </w:tc>
        <w:tc>
          <w:tcPr>
            <w:tcW w:w="0" w:type="auto"/>
          </w:tcPr>
          <w:p w14:paraId="7CF4D9D0" w14:textId="77777777" w:rsidR="00CA3CAD" w:rsidRPr="00D60EAA" w:rsidRDefault="00CA3CAD" w:rsidP="00CA3CAD">
            <w:pPr>
              <w:pStyle w:val="ListParagraph"/>
              <w:numPr>
                <w:ilvl w:val="0"/>
                <w:numId w:val="34"/>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Arial" w:hAnsi="Tw Cen MT" w:cstheme="minorHAnsi"/>
              </w:rPr>
            </w:pPr>
            <w:r w:rsidRPr="00D60EAA">
              <w:rPr>
                <w:rFonts w:ascii="Tw Cen MT" w:hAnsi="Tw Cen MT" w:cstheme="minorHAnsi"/>
              </w:rPr>
              <w:t>Potentiel de reproduction et d’application à plus grande échelle</w:t>
            </w:r>
            <w:r w:rsidRPr="00D60EAA">
              <w:rPr>
                <w:rFonts w:ascii="Arial" w:hAnsi="Arial" w:cs="Arial"/>
              </w:rPr>
              <w:t> </w:t>
            </w:r>
            <w:r w:rsidRPr="00D60EAA">
              <w:rPr>
                <w:rFonts w:ascii="Tw Cen MT" w:hAnsi="Tw Cen MT" w:cstheme="minorHAnsi"/>
              </w:rPr>
              <w:t>;</w:t>
            </w:r>
          </w:p>
          <w:p w14:paraId="5854EF61" w14:textId="77777777" w:rsidR="00CA3CAD" w:rsidRPr="00D60EAA" w:rsidRDefault="00CA3CAD" w:rsidP="00CA3CAD">
            <w:pPr>
              <w:pStyle w:val="ListParagraph"/>
              <w:numPr>
                <w:ilvl w:val="0"/>
                <w:numId w:val="34"/>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Arial" w:hAnsi="Tw Cen MT" w:cstheme="minorHAnsi"/>
              </w:rPr>
            </w:pPr>
            <w:r w:rsidRPr="00D60EAA">
              <w:rPr>
                <w:rFonts w:ascii="Tw Cen MT" w:hAnsi="Tw Cen MT" w:cstheme="minorHAnsi"/>
              </w:rPr>
              <w:t>Capacité de prise en considération systématique des questions de genre dans le cadre de la mise en œuvre des programmes</w:t>
            </w:r>
            <w:r w:rsidRPr="00D60EAA">
              <w:rPr>
                <w:rFonts w:ascii="Arial" w:hAnsi="Arial" w:cs="Arial"/>
              </w:rPr>
              <w:t> </w:t>
            </w:r>
            <w:r w:rsidRPr="00D60EAA">
              <w:rPr>
                <w:rFonts w:ascii="Tw Cen MT" w:hAnsi="Tw Cen MT" w:cstheme="minorHAnsi"/>
              </w:rPr>
              <w:t>;</w:t>
            </w:r>
          </w:p>
          <w:p w14:paraId="4D704EF4" w14:textId="77777777" w:rsidR="00CA3CAD" w:rsidRPr="00D60EAA" w:rsidRDefault="00CA3CAD" w:rsidP="00CA3CAD">
            <w:pPr>
              <w:pStyle w:val="ListParagraph"/>
              <w:numPr>
                <w:ilvl w:val="0"/>
                <w:numId w:val="34"/>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Arial" w:hAnsi="Tw Cen MT" w:cstheme="minorHAnsi"/>
              </w:rPr>
            </w:pPr>
            <w:r w:rsidRPr="00D60EAA">
              <w:rPr>
                <w:rFonts w:ascii="Tw Cen MT" w:hAnsi="Tw Cen MT" w:cstheme="minorHAnsi"/>
              </w:rPr>
              <w:t>Approche novatrice</w:t>
            </w:r>
            <w:r w:rsidRPr="00D60EAA">
              <w:rPr>
                <w:rFonts w:ascii="Arial" w:hAnsi="Arial" w:cs="Arial"/>
              </w:rPr>
              <w:t> </w:t>
            </w:r>
            <w:r w:rsidRPr="00D60EAA">
              <w:rPr>
                <w:rFonts w:ascii="Tw Cen MT" w:hAnsi="Tw Cen MT" w:cstheme="minorHAnsi"/>
              </w:rPr>
              <w:t>;</w:t>
            </w:r>
          </w:p>
          <w:p w14:paraId="6891C400" w14:textId="77777777" w:rsidR="00CA3CAD" w:rsidRPr="00D60EAA" w:rsidRDefault="00CA3CAD" w:rsidP="00CA3CAD">
            <w:pPr>
              <w:pStyle w:val="ListParagraph"/>
              <w:numPr>
                <w:ilvl w:val="0"/>
                <w:numId w:val="34"/>
              </w:numPr>
              <w:spacing w:after="120"/>
              <w:ind w:left="354" w:hanging="270"/>
              <w:cnfStyle w:val="000000100000" w:firstRow="0" w:lastRow="0" w:firstColumn="0" w:lastColumn="0" w:oddVBand="0" w:evenVBand="0" w:oddHBand="1" w:evenHBand="0" w:firstRowFirstColumn="0" w:firstRowLastColumn="0" w:lastRowFirstColumn="0" w:lastRowLastColumn="0"/>
              <w:rPr>
                <w:rFonts w:ascii="Tw Cen MT" w:eastAsia="Arial" w:hAnsi="Tw Cen MT" w:cstheme="minorHAnsi"/>
              </w:rPr>
            </w:pPr>
            <w:r w:rsidRPr="00D60EAA">
              <w:rPr>
                <w:rFonts w:ascii="Tw Cen MT" w:hAnsi="Tw Cen MT" w:cstheme="minorHAnsi"/>
              </w:rPr>
              <w:t>Capacité avérée de gestion financière des projets</w:t>
            </w:r>
            <w:r w:rsidRPr="00D60EAA">
              <w:rPr>
                <w:rFonts w:ascii="Arial" w:hAnsi="Arial" w:cs="Arial"/>
              </w:rPr>
              <w:t> </w:t>
            </w:r>
            <w:r w:rsidRPr="00D60EAA">
              <w:rPr>
                <w:rFonts w:ascii="Tw Cen MT" w:hAnsi="Tw Cen MT" w:cstheme="minorHAnsi"/>
              </w:rPr>
              <w:t>;</w:t>
            </w:r>
          </w:p>
          <w:p w14:paraId="4592EBBC" w14:textId="01C6BEC1" w:rsidR="00CA3CAD" w:rsidRPr="00D60EAA" w:rsidRDefault="00CA3CAD" w:rsidP="00CA3CAD">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heme="minorHAnsi"/>
              </w:rPr>
            </w:pPr>
            <w:r w:rsidRPr="00D60EAA">
              <w:rPr>
                <w:rFonts w:ascii="Tw Cen MT" w:hAnsi="Tw Cen MT" w:cstheme="minorHAnsi"/>
              </w:rPr>
              <w:t xml:space="preserve">Bonne connaissance du contexte politique et social </w:t>
            </w:r>
            <w:r w:rsidRPr="00D60EAA">
              <w:rPr>
                <w:rFonts w:ascii="Tw Cen MT" w:hAnsi="Tw Cen MT" w:cstheme="minorHAnsi"/>
                <w:highlight w:val="yellow"/>
              </w:rPr>
              <w:t>e</w:t>
            </w:r>
            <w:r w:rsidR="00E433F7" w:rsidRPr="00D60EAA">
              <w:rPr>
                <w:rFonts w:ascii="Tw Cen MT" w:hAnsi="Tw Cen MT" w:cstheme="minorHAnsi"/>
                <w:highlight w:val="yellow"/>
              </w:rPr>
              <w:t xml:space="preserve">n Guinee et les zones de mise en </w:t>
            </w:r>
            <w:r w:rsidR="00196471" w:rsidRPr="00D60EAA">
              <w:rPr>
                <w:rFonts w:ascii="Tw Cen MT" w:hAnsi="Tw Cen MT" w:cstheme="minorHAnsi"/>
                <w:highlight w:val="yellow"/>
              </w:rPr>
              <w:t>œ</w:t>
            </w:r>
            <w:r w:rsidR="00196471">
              <w:rPr>
                <w:rFonts w:ascii="Tw Cen MT" w:hAnsi="Tw Cen MT" w:cstheme="minorHAnsi"/>
                <w:highlight w:val="yellow"/>
              </w:rPr>
              <w:t>u</w:t>
            </w:r>
            <w:r w:rsidR="00196471" w:rsidRPr="00D60EAA">
              <w:rPr>
                <w:rFonts w:ascii="Tw Cen MT" w:hAnsi="Tw Cen MT" w:cstheme="minorHAnsi"/>
                <w:highlight w:val="yellow"/>
              </w:rPr>
              <w:t>vre</w:t>
            </w:r>
            <w:r w:rsidR="00E433F7" w:rsidRPr="00D60EAA">
              <w:rPr>
                <w:rFonts w:ascii="Tw Cen MT" w:hAnsi="Tw Cen MT" w:cstheme="minorHAnsi"/>
                <w:highlight w:val="yellow"/>
              </w:rPr>
              <w:t xml:space="preserve"> de projet</w:t>
            </w:r>
          </w:p>
        </w:tc>
        <w:tc>
          <w:tcPr>
            <w:tcW w:w="0" w:type="auto"/>
          </w:tcPr>
          <w:p w14:paraId="306A7672" w14:textId="7B4E5E0D" w:rsidR="00CA3CAD" w:rsidRPr="00D60EAA" w:rsidRDefault="00C41B15" w:rsidP="00C41B15">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heme="minorHAnsi"/>
              </w:rPr>
            </w:pPr>
            <w:r w:rsidRPr="00D60EAA">
              <w:rPr>
                <w:rFonts w:ascii="Tw Cen MT" w:eastAsia="Times New Roman" w:hAnsi="Tw Cen MT" w:cstheme="minorHAnsi"/>
              </w:rPr>
              <w:t>Non pondérés</w:t>
            </w:r>
          </w:p>
        </w:tc>
      </w:tr>
    </w:tbl>
    <w:p w14:paraId="4D51FAB5" w14:textId="77777777" w:rsidR="00D60EAA" w:rsidRPr="00D60EAA" w:rsidRDefault="00D60EAA" w:rsidP="00D60EAA">
      <w:pPr>
        <w:spacing w:after="120" w:line="240" w:lineRule="auto"/>
        <w:rPr>
          <w:rFonts w:ascii="Tw Cen MT" w:hAnsi="Tw Cen MT" w:cstheme="minorHAnsi"/>
          <w:b/>
          <w:bCs/>
        </w:rPr>
      </w:pPr>
    </w:p>
    <w:p w14:paraId="64618C7F" w14:textId="7C7A9C91" w:rsidR="00C41B15" w:rsidRPr="00D60EAA" w:rsidRDefault="00C41B15" w:rsidP="00D60EAA">
      <w:pPr>
        <w:spacing w:after="120" w:line="240" w:lineRule="auto"/>
        <w:jc w:val="center"/>
        <w:rPr>
          <w:rFonts w:ascii="Tw Cen MT" w:hAnsi="Tw Cen MT" w:cstheme="minorHAnsi"/>
          <w:b/>
          <w:bCs/>
          <w:color w:val="FF0000"/>
        </w:rPr>
      </w:pPr>
      <w:r w:rsidRPr="00D60EAA">
        <w:rPr>
          <w:rFonts w:ascii="Tw Cen MT" w:hAnsi="Tw Cen MT" w:cstheme="minorHAnsi"/>
          <w:b/>
          <w:bCs/>
          <w:color w:val="FF0000"/>
        </w:rPr>
        <w:t>NB : Les propositions technique</w:t>
      </w:r>
      <w:r w:rsidR="00196471">
        <w:rPr>
          <w:rFonts w:ascii="Tw Cen MT" w:hAnsi="Tw Cen MT" w:cstheme="minorHAnsi"/>
          <w:b/>
          <w:bCs/>
          <w:color w:val="FF0000"/>
        </w:rPr>
        <w:t>s</w:t>
      </w:r>
      <w:r w:rsidRPr="00D60EAA">
        <w:rPr>
          <w:rFonts w:ascii="Tw Cen MT" w:hAnsi="Tw Cen MT" w:cstheme="minorHAnsi"/>
          <w:b/>
          <w:bCs/>
          <w:color w:val="FF0000"/>
        </w:rPr>
        <w:t xml:space="preserve"> seront éligible</w:t>
      </w:r>
      <w:r w:rsidR="00196471">
        <w:rPr>
          <w:rFonts w:ascii="Tw Cen MT" w:hAnsi="Tw Cen MT" w:cstheme="minorHAnsi"/>
          <w:b/>
          <w:bCs/>
          <w:color w:val="FF0000"/>
        </w:rPr>
        <w:t>s</w:t>
      </w:r>
      <w:r w:rsidRPr="00D60EAA">
        <w:rPr>
          <w:rFonts w:ascii="Tw Cen MT" w:hAnsi="Tw Cen MT" w:cstheme="minorHAnsi"/>
          <w:b/>
          <w:bCs/>
          <w:color w:val="FF0000"/>
        </w:rPr>
        <w:t xml:space="preserve"> pour un score technique de 60%</w:t>
      </w:r>
    </w:p>
    <w:p w14:paraId="2923D12B" w14:textId="77777777" w:rsidR="00D60EAA" w:rsidRPr="00D60EAA" w:rsidRDefault="00D60EAA" w:rsidP="00D60EAA">
      <w:pPr>
        <w:spacing w:after="120" w:line="240" w:lineRule="auto"/>
        <w:rPr>
          <w:rFonts w:ascii="Tw Cen MT" w:hAnsi="Tw Cen MT" w:cstheme="minorHAnsi"/>
          <w:b/>
          <w:bCs/>
        </w:rPr>
      </w:pPr>
    </w:p>
    <w:p w14:paraId="783F401C" w14:textId="77777777" w:rsidR="00D60EAA" w:rsidRPr="00D60EAA" w:rsidRDefault="00D60EAA" w:rsidP="00D60EAA">
      <w:pPr>
        <w:spacing w:after="120" w:line="240" w:lineRule="auto"/>
        <w:rPr>
          <w:rFonts w:ascii="Tw Cen MT" w:hAnsi="Tw Cen MT" w:cstheme="minorHAnsi"/>
          <w:b/>
          <w:bCs/>
        </w:rPr>
      </w:pPr>
    </w:p>
    <w:p w14:paraId="317E273B" w14:textId="5A1C6781" w:rsidR="0024366C" w:rsidRPr="00D60EAA" w:rsidRDefault="00DA2A10" w:rsidP="00DA2A10">
      <w:pPr>
        <w:tabs>
          <w:tab w:val="left" w:pos="720"/>
        </w:tabs>
        <w:spacing w:after="120" w:line="240" w:lineRule="auto"/>
        <w:rPr>
          <w:rFonts w:ascii="Tw Cen MT" w:eastAsia="Arial" w:hAnsi="Tw Cen MT" w:cstheme="minorHAnsi"/>
        </w:rPr>
      </w:pPr>
      <w:r w:rsidRPr="00D60EAA">
        <w:rPr>
          <w:rFonts w:ascii="Tw Cen MT" w:hAnsi="Tw Cen MT"/>
        </w:rPr>
        <w:t xml:space="preserve">10.                   </w:t>
      </w:r>
      <w:r w:rsidRPr="00D60EAA">
        <w:rPr>
          <w:rFonts w:ascii="Tw Cen MT" w:hAnsi="Tw Cen MT"/>
          <w:b/>
          <w:i/>
        </w:rPr>
        <w:t>Pièces jointes</w:t>
      </w:r>
    </w:p>
    <w:p w14:paraId="4FB3D2AE" w14:textId="77777777" w:rsidR="0024366C" w:rsidRPr="00D60EAA" w:rsidRDefault="0024366C" w:rsidP="0091364B">
      <w:pPr>
        <w:spacing w:after="120" w:line="240" w:lineRule="auto"/>
        <w:rPr>
          <w:rFonts w:ascii="Tw Cen MT" w:hAnsi="Tw Cen MT" w:cstheme="minorHAnsi"/>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D60EAA" w14:paraId="18511F04" w14:textId="77777777" w:rsidTr="00DA2A10">
        <w:trPr>
          <w:trHeight w:hRule="exact" w:val="354"/>
        </w:trPr>
        <w:tc>
          <w:tcPr>
            <w:tcW w:w="486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24366C" w:rsidRPr="00D60EAA" w:rsidRDefault="00C529A8" w:rsidP="0091364B">
            <w:pPr>
              <w:spacing w:after="120" w:line="240" w:lineRule="auto"/>
              <w:rPr>
                <w:rFonts w:ascii="Tw Cen MT" w:eastAsia="Arial" w:hAnsi="Tw Cen MT" w:cstheme="minorHAnsi"/>
                <w:b/>
                <w:bCs/>
              </w:rPr>
            </w:pPr>
            <w:r w:rsidRPr="00D60EAA">
              <w:rPr>
                <w:rFonts w:ascii="Tw Cen MT" w:hAnsi="Tw Cen MT"/>
                <w:b/>
                <w:color w:val="FFFFFF"/>
              </w:rPr>
              <w:t>Description</w:t>
            </w:r>
          </w:p>
        </w:tc>
        <w:tc>
          <w:tcPr>
            <w:tcW w:w="51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6B13BD4" w14:textId="4DD3BF3A" w:rsidR="0024366C" w:rsidRPr="00D60EAA" w:rsidRDefault="006246BE" w:rsidP="0091364B">
            <w:pPr>
              <w:spacing w:after="120" w:line="240" w:lineRule="auto"/>
              <w:rPr>
                <w:rFonts w:ascii="Tw Cen MT" w:eastAsia="Arial" w:hAnsi="Tw Cen MT" w:cstheme="minorHAnsi"/>
                <w:b/>
                <w:bCs/>
              </w:rPr>
            </w:pPr>
            <w:r w:rsidRPr="00D60EAA">
              <w:rPr>
                <w:rFonts w:ascii="Tw Cen MT" w:hAnsi="Tw Cen MT"/>
                <w:b/>
                <w:color w:val="FFFFFF"/>
              </w:rPr>
              <w:t>Lien hypertexte</w:t>
            </w:r>
          </w:p>
        </w:tc>
      </w:tr>
      <w:tr w:rsidR="00D00051" w:rsidRPr="00D60EAA" w14:paraId="48B61447"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25292323" w14:textId="30998B78" w:rsidR="00D00051" w:rsidRPr="00D60EAA" w:rsidRDefault="00D00051" w:rsidP="0091364B">
            <w:pPr>
              <w:spacing w:after="120" w:line="240" w:lineRule="auto"/>
              <w:rPr>
                <w:rFonts w:ascii="Tw Cen MT" w:eastAsia="Arial" w:hAnsi="Tw Cen MT" w:cstheme="minorHAnsi"/>
                <w:color w:val="4F81BD" w:themeColor="accent1"/>
              </w:rPr>
            </w:pPr>
            <w:r w:rsidRPr="00D60EAA">
              <w:rPr>
                <w:rFonts w:ascii="Tw Cen MT" w:hAnsi="Tw Cen MT"/>
                <w:color w:val="4F81BD" w:themeColor="accent1"/>
              </w:rPr>
              <w:t xml:space="preserve">ANNEXE A </w:t>
            </w:r>
            <w:r w:rsidR="007D6B5E" w:rsidRPr="00D60EAA">
              <w:rPr>
                <w:rFonts w:ascii="Tw Cen MT" w:hAnsi="Tw Cen MT"/>
                <w:color w:val="4F81BD" w:themeColor="accent1"/>
              </w:rPr>
              <w:t>–</w:t>
            </w:r>
            <w:r w:rsidRPr="00D60EAA">
              <w:rPr>
                <w:rFonts w:ascii="Tw Cen MT" w:hAnsi="Tw Cen MT"/>
                <w:color w:val="4F81BD" w:themeColor="accent1"/>
              </w:rPr>
              <w:t xml:space="preserve"> Mandat</w:t>
            </w:r>
          </w:p>
        </w:tc>
        <w:tc>
          <w:tcPr>
            <w:tcW w:w="5130" w:type="dxa"/>
            <w:tcBorders>
              <w:top w:val="single" w:sz="2" w:space="0" w:color="000000"/>
              <w:left w:val="single" w:sz="2" w:space="0" w:color="000000"/>
              <w:bottom w:val="single" w:sz="2" w:space="0" w:color="000000"/>
              <w:right w:val="single" w:sz="2" w:space="0" w:color="000000"/>
            </w:tcBorders>
          </w:tcPr>
          <w:p w14:paraId="3635CAE9" w14:textId="040CC2C5" w:rsidR="00D00051" w:rsidRPr="00D60EAA" w:rsidRDefault="00000000" w:rsidP="00C41B15">
            <w:pPr>
              <w:rPr>
                <w:rFonts w:ascii="Tw Cen MT" w:hAnsi="Tw Cen MT"/>
              </w:rPr>
            </w:pPr>
            <w:hyperlink r:id="rId11" w:history="1">
              <w:proofErr w:type="spellStart"/>
              <w:r w:rsidR="00C41B15" w:rsidRPr="00D60EAA">
                <w:rPr>
                  <w:rStyle w:val="Hyperlink"/>
                  <w:rFonts w:ascii="Tw Cen MT" w:hAnsi="Tw Cen MT"/>
                </w:rPr>
                <w:t>IPs</w:t>
              </w:r>
              <w:proofErr w:type="spellEnd"/>
              <w:r w:rsidR="00C41B15" w:rsidRPr="00D60EAA">
                <w:rPr>
                  <w:rStyle w:val="Hyperlink"/>
                  <w:rFonts w:ascii="Tw Cen MT" w:hAnsi="Tw Cen MT"/>
                </w:rPr>
                <w:t xml:space="preserve"> MPRR 2024</w:t>
              </w:r>
            </w:hyperlink>
          </w:p>
        </w:tc>
      </w:tr>
      <w:tr w:rsidR="00EC2967" w:rsidRPr="00D60EAA" w14:paraId="3DEED669" w14:textId="77777777" w:rsidTr="00C41B15">
        <w:trPr>
          <w:trHeight w:val="355"/>
        </w:trPr>
        <w:tc>
          <w:tcPr>
            <w:tcW w:w="4860" w:type="dxa"/>
            <w:tcBorders>
              <w:top w:val="single" w:sz="2" w:space="0" w:color="000000"/>
              <w:left w:val="single" w:sz="2" w:space="0" w:color="000000"/>
              <w:bottom w:val="single" w:sz="2" w:space="0" w:color="000000"/>
              <w:right w:val="single" w:sz="2" w:space="0" w:color="000000"/>
            </w:tcBorders>
          </w:tcPr>
          <w:p w14:paraId="0714D5CA" w14:textId="2429BB01" w:rsidR="00EC2967" w:rsidRPr="00D60EAA" w:rsidRDefault="00675063" w:rsidP="0091364B">
            <w:pPr>
              <w:spacing w:after="120" w:line="240" w:lineRule="auto"/>
              <w:rPr>
                <w:rFonts w:ascii="Tw Cen MT" w:eastAsia="Arial" w:hAnsi="Tw Cen MT" w:cstheme="minorHAnsi"/>
              </w:rPr>
            </w:pPr>
            <w:r w:rsidRPr="00D60EAA">
              <w:rPr>
                <w:rFonts w:ascii="Tw Cen MT" w:hAnsi="Tw Cen MT"/>
                <w:color w:val="4F81BD" w:themeColor="accent1"/>
              </w:rPr>
              <w:t xml:space="preserve">ANNEXE B </w:t>
            </w:r>
            <w:r w:rsidR="007D6B5E" w:rsidRPr="00D60EAA">
              <w:rPr>
                <w:rFonts w:ascii="Tw Cen MT" w:hAnsi="Tw Cen MT"/>
                <w:color w:val="4F81BD" w:themeColor="accent1"/>
              </w:rPr>
              <w:t>–</w:t>
            </w:r>
            <w:r w:rsidRPr="00D60EAA">
              <w:rPr>
                <w:rFonts w:ascii="Tw Cen MT" w:hAnsi="Tw Cen MT"/>
                <w:color w:val="4F81BD" w:themeColor="accent1"/>
              </w:rPr>
              <w:t xml:space="preserve"> Liste de vérification des références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C734A1C" w14:textId="7F29DCE9" w:rsidR="00EC2967" w:rsidRPr="00D60EAA" w:rsidRDefault="00000000" w:rsidP="00C41B15">
            <w:pPr>
              <w:rPr>
                <w:rFonts w:ascii="Tw Cen MT" w:hAnsi="Tw Cen MT"/>
              </w:rPr>
            </w:pPr>
            <w:hyperlink r:id="rId12" w:history="1">
              <w:proofErr w:type="spellStart"/>
              <w:r w:rsidR="00C41B15" w:rsidRPr="00D60EAA">
                <w:rPr>
                  <w:rStyle w:val="Hyperlink"/>
                  <w:rFonts w:ascii="Tw Cen MT" w:hAnsi="Tw Cen MT"/>
                </w:rPr>
                <w:t>IPs</w:t>
              </w:r>
              <w:proofErr w:type="spellEnd"/>
              <w:r w:rsidR="00C41B15" w:rsidRPr="00D60EAA">
                <w:rPr>
                  <w:rStyle w:val="Hyperlink"/>
                  <w:rFonts w:ascii="Tw Cen MT" w:hAnsi="Tw Cen MT"/>
                </w:rPr>
                <w:t xml:space="preserve"> MPRR 2024</w:t>
              </w:r>
            </w:hyperlink>
          </w:p>
        </w:tc>
      </w:tr>
      <w:tr w:rsidR="00675063" w:rsidRPr="00D60EAA" w14:paraId="7A132779" w14:textId="77777777" w:rsidTr="00C41B15">
        <w:trPr>
          <w:trHeight w:val="472"/>
        </w:trPr>
        <w:tc>
          <w:tcPr>
            <w:tcW w:w="4860" w:type="dxa"/>
            <w:tcBorders>
              <w:top w:val="single" w:sz="2" w:space="0" w:color="000000"/>
              <w:left w:val="single" w:sz="2" w:space="0" w:color="000000"/>
              <w:bottom w:val="single" w:sz="2" w:space="0" w:color="000000"/>
              <w:right w:val="single" w:sz="2" w:space="0" w:color="000000"/>
            </w:tcBorders>
          </w:tcPr>
          <w:p w14:paraId="30C08F9C" w14:textId="4256DC37" w:rsidR="00675063" w:rsidRPr="00D60EAA" w:rsidRDefault="00675063" w:rsidP="0091364B">
            <w:pPr>
              <w:spacing w:after="120" w:line="240" w:lineRule="auto"/>
              <w:rPr>
                <w:rFonts w:ascii="Tw Cen MT" w:hAnsi="Tw Cen MT" w:cstheme="minorHAnsi"/>
                <w:color w:val="4F81BD" w:themeColor="accent1"/>
              </w:rPr>
            </w:pPr>
            <w:r w:rsidRPr="00D60EAA">
              <w:rPr>
                <w:rFonts w:ascii="Tw Cen MT" w:hAnsi="Tw Cen MT"/>
                <w:color w:val="4F81BD" w:themeColor="accent1"/>
              </w:rPr>
              <w:t xml:space="preserve">ANNEXE C </w:t>
            </w:r>
            <w:r w:rsidR="007D6B5E" w:rsidRPr="00D60EAA">
              <w:rPr>
                <w:rFonts w:ascii="Tw Cen MT" w:hAnsi="Tw Cen MT"/>
                <w:color w:val="4F81BD" w:themeColor="accent1"/>
              </w:rPr>
              <w:t>–</w:t>
            </w:r>
            <w:r w:rsidRPr="00D60EAA">
              <w:rPr>
                <w:rFonts w:ascii="Tw Cen MT" w:hAnsi="Tw Cen MT"/>
                <w:color w:val="4F81BD" w:themeColor="accent1"/>
              </w:rPr>
              <w:t xml:space="preserve"> Questionnaire général sur les partenaires d’exécution </w:t>
            </w:r>
          </w:p>
        </w:tc>
        <w:tc>
          <w:tcPr>
            <w:tcW w:w="5130" w:type="dxa"/>
            <w:tcBorders>
              <w:top w:val="single" w:sz="2" w:space="0" w:color="000000"/>
              <w:left w:val="single" w:sz="2" w:space="0" w:color="000000"/>
              <w:bottom w:val="single" w:sz="2" w:space="0" w:color="000000"/>
              <w:right w:val="single" w:sz="2" w:space="0" w:color="000000"/>
            </w:tcBorders>
          </w:tcPr>
          <w:p w14:paraId="66523048" w14:textId="017E4A8A" w:rsidR="00675063" w:rsidRPr="00D60EAA" w:rsidRDefault="00000000" w:rsidP="00C41B15">
            <w:pPr>
              <w:rPr>
                <w:rFonts w:ascii="Tw Cen MT" w:hAnsi="Tw Cen MT"/>
              </w:rPr>
            </w:pPr>
            <w:hyperlink r:id="rId13" w:history="1">
              <w:proofErr w:type="spellStart"/>
              <w:r w:rsidR="00C41B15" w:rsidRPr="00D60EAA">
                <w:rPr>
                  <w:rStyle w:val="Hyperlink"/>
                  <w:rFonts w:ascii="Tw Cen MT" w:hAnsi="Tw Cen MT"/>
                </w:rPr>
                <w:t>IPs</w:t>
              </w:r>
              <w:proofErr w:type="spellEnd"/>
              <w:r w:rsidR="00C41B15" w:rsidRPr="00D60EAA">
                <w:rPr>
                  <w:rStyle w:val="Hyperlink"/>
                  <w:rFonts w:ascii="Tw Cen MT" w:hAnsi="Tw Cen MT"/>
                </w:rPr>
                <w:t xml:space="preserve"> MPRR 2024</w:t>
              </w:r>
            </w:hyperlink>
          </w:p>
        </w:tc>
      </w:tr>
      <w:tr w:rsidR="00C41B15" w:rsidRPr="00D60EAA" w14:paraId="2813CAA8"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47EB199" w14:textId="33AAFCBD" w:rsidR="00C41B15" w:rsidRPr="00D60EAA" w:rsidRDefault="00C41B15" w:rsidP="00C41B15">
            <w:pPr>
              <w:spacing w:after="120" w:line="240" w:lineRule="auto"/>
              <w:rPr>
                <w:rFonts w:ascii="Tw Cen MT" w:hAnsi="Tw Cen MT" w:cstheme="minorHAnsi"/>
                <w:color w:val="4F81BD" w:themeColor="accent1"/>
              </w:rPr>
            </w:pPr>
            <w:r w:rsidRPr="00D60EAA">
              <w:rPr>
                <w:rFonts w:ascii="Tw Cen MT" w:hAnsi="Tw Cen MT"/>
                <w:color w:val="4F81BD" w:themeColor="accent1"/>
              </w:rPr>
              <w:t>ANNEXE D – Modèle de note conceptuelle</w:t>
            </w:r>
          </w:p>
        </w:tc>
        <w:tc>
          <w:tcPr>
            <w:tcW w:w="5130" w:type="dxa"/>
            <w:tcBorders>
              <w:top w:val="single" w:sz="2" w:space="0" w:color="000000"/>
              <w:left w:val="single" w:sz="2" w:space="0" w:color="000000"/>
              <w:bottom w:val="single" w:sz="2" w:space="0" w:color="000000"/>
              <w:right w:val="single" w:sz="2" w:space="0" w:color="000000"/>
            </w:tcBorders>
          </w:tcPr>
          <w:p w14:paraId="4B7023A2" w14:textId="693E7F8B" w:rsidR="00C41B15" w:rsidRPr="00D60EAA" w:rsidRDefault="00000000" w:rsidP="00C41B15">
            <w:pPr>
              <w:spacing w:after="120" w:line="240" w:lineRule="auto"/>
              <w:rPr>
                <w:rFonts w:ascii="Tw Cen MT" w:hAnsi="Tw Cen MT" w:cstheme="minorHAnsi"/>
                <w:color w:val="4F81BD" w:themeColor="accent1"/>
              </w:rPr>
            </w:pPr>
            <w:hyperlink r:id="rId14" w:history="1">
              <w:proofErr w:type="spellStart"/>
              <w:r w:rsidR="00C41B15" w:rsidRPr="00D60EAA">
                <w:rPr>
                  <w:rStyle w:val="Hyperlink"/>
                  <w:rFonts w:ascii="Tw Cen MT" w:hAnsi="Tw Cen MT"/>
                </w:rPr>
                <w:t>IPs</w:t>
              </w:r>
              <w:proofErr w:type="spellEnd"/>
              <w:r w:rsidR="00C41B15" w:rsidRPr="00D60EAA">
                <w:rPr>
                  <w:rStyle w:val="Hyperlink"/>
                  <w:rFonts w:ascii="Tw Cen MT" w:hAnsi="Tw Cen MT"/>
                </w:rPr>
                <w:t xml:space="preserve"> MPRR 2024</w:t>
              </w:r>
            </w:hyperlink>
          </w:p>
        </w:tc>
      </w:tr>
      <w:tr w:rsidR="00C41B15" w:rsidRPr="00D60EAA" w14:paraId="2D71D991"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72321D9D" w14:textId="4E347916" w:rsidR="00C41B15" w:rsidRPr="00D60EAA" w:rsidRDefault="00C41B15" w:rsidP="00C41B15">
            <w:pPr>
              <w:spacing w:after="120" w:line="240" w:lineRule="auto"/>
              <w:rPr>
                <w:rFonts w:ascii="Tw Cen MT" w:eastAsia="Arial" w:hAnsi="Tw Cen MT" w:cstheme="minorHAnsi"/>
                <w:color w:val="4F81BD" w:themeColor="accent1"/>
              </w:rPr>
            </w:pPr>
            <w:r w:rsidRPr="00D60EAA">
              <w:rPr>
                <w:rFonts w:ascii="Tw Cen MT" w:hAnsi="Tw Cen MT"/>
                <w:color w:val="4F81BD" w:themeColor="accent1"/>
              </w:rPr>
              <w:t>ANNEXE E – Modèles de rapports financiers et descriptifs</w:t>
            </w:r>
          </w:p>
        </w:tc>
        <w:tc>
          <w:tcPr>
            <w:tcW w:w="5130" w:type="dxa"/>
            <w:tcBorders>
              <w:top w:val="single" w:sz="2" w:space="0" w:color="000000"/>
              <w:left w:val="single" w:sz="2" w:space="0" w:color="000000"/>
              <w:bottom w:val="single" w:sz="2" w:space="0" w:color="000000"/>
              <w:right w:val="single" w:sz="2" w:space="0" w:color="000000"/>
            </w:tcBorders>
          </w:tcPr>
          <w:p w14:paraId="07A704DA" w14:textId="018ACD8B" w:rsidR="00C41B15" w:rsidRPr="00D60EAA" w:rsidRDefault="00000000" w:rsidP="00C41B15">
            <w:pPr>
              <w:spacing w:after="120" w:line="240" w:lineRule="auto"/>
              <w:rPr>
                <w:rFonts w:ascii="Tw Cen MT" w:hAnsi="Tw Cen MT" w:cstheme="minorHAnsi"/>
              </w:rPr>
            </w:pPr>
            <w:hyperlink r:id="rId15" w:history="1">
              <w:proofErr w:type="spellStart"/>
              <w:r w:rsidR="00C41B15" w:rsidRPr="00D60EAA">
                <w:rPr>
                  <w:rStyle w:val="Hyperlink"/>
                  <w:rFonts w:ascii="Tw Cen MT" w:hAnsi="Tw Cen MT"/>
                </w:rPr>
                <w:t>IPs</w:t>
              </w:r>
              <w:proofErr w:type="spellEnd"/>
              <w:r w:rsidR="00C41B15" w:rsidRPr="00D60EAA">
                <w:rPr>
                  <w:rStyle w:val="Hyperlink"/>
                  <w:rFonts w:ascii="Tw Cen MT" w:hAnsi="Tw Cen MT"/>
                </w:rPr>
                <w:t xml:space="preserve"> MPRR 2024</w:t>
              </w:r>
            </w:hyperlink>
          </w:p>
        </w:tc>
      </w:tr>
      <w:tr w:rsidR="00C41B15" w:rsidRPr="00D60EAA" w14:paraId="1B5A0981"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50BAA12B" w14:textId="52331C5D" w:rsidR="00C41B15" w:rsidRPr="00D60EAA" w:rsidRDefault="00C41B15" w:rsidP="00C41B15">
            <w:pPr>
              <w:spacing w:after="120" w:line="240" w:lineRule="auto"/>
              <w:rPr>
                <w:rFonts w:ascii="Tw Cen MT" w:eastAsia="Arial" w:hAnsi="Tw Cen MT" w:cstheme="minorHAnsi"/>
                <w:color w:val="4F81BD" w:themeColor="accent1"/>
              </w:rPr>
            </w:pPr>
            <w:r w:rsidRPr="00D60EAA">
              <w:rPr>
                <w:rFonts w:ascii="Tw Cen MT" w:hAnsi="Tw Cen MT"/>
                <w:color w:val="4F81BD" w:themeColor="accent1"/>
              </w:rPr>
              <w:lastRenderedPageBreak/>
              <w:t xml:space="preserve">ANNEXE F – Modèle d’accord relatif à l’exécution d’un projet </w:t>
            </w:r>
          </w:p>
        </w:tc>
        <w:tc>
          <w:tcPr>
            <w:tcW w:w="5130" w:type="dxa"/>
            <w:tcBorders>
              <w:top w:val="single" w:sz="2" w:space="0" w:color="000000"/>
              <w:left w:val="single" w:sz="2" w:space="0" w:color="000000"/>
              <w:bottom w:val="single" w:sz="2" w:space="0" w:color="000000"/>
              <w:right w:val="single" w:sz="2" w:space="0" w:color="000000"/>
            </w:tcBorders>
          </w:tcPr>
          <w:p w14:paraId="22C5DA72" w14:textId="0FC46468" w:rsidR="00C41B15" w:rsidRPr="00D60EAA" w:rsidRDefault="00000000" w:rsidP="00C41B15">
            <w:pPr>
              <w:spacing w:after="120" w:line="240" w:lineRule="auto"/>
              <w:rPr>
                <w:rFonts w:ascii="Tw Cen MT" w:hAnsi="Tw Cen MT" w:cstheme="minorHAnsi"/>
              </w:rPr>
            </w:pPr>
            <w:hyperlink r:id="rId16" w:history="1">
              <w:proofErr w:type="spellStart"/>
              <w:r w:rsidR="00C41B15" w:rsidRPr="00D60EAA">
                <w:rPr>
                  <w:rStyle w:val="Hyperlink"/>
                  <w:rFonts w:ascii="Tw Cen MT" w:hAnsi="Tw Cen MT"/>
                </w:rPr>
                <w:t>IPs</w:t>
              </w:r>
              <w:proofErr w:type="spellEnd"/>
              <w:r w:rsidR="00C41B15" w:rsidRPr="00D60EAA">
                <w:rPr>
                  <w:rStyle w:val="Hyperlink"/>
                  <w:rFonts w:ascii="Tw Cen MT" w:hAnsi="Tw Cen MT"/>
                </w:rPr>
                <w:t xml:space="preserve"> MPRR 2024</w:t>
              </w:r>
            </w:hyperlink>
          </w:p>
        </w:tc>
      </w:tr>
      <w:tr w:rsidR="00C41B15" w:rsidRPr="00D60EAA" w14:paraId="02C259BB"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7FE54E8" w14:textId="46CA3D40" w:rsidR="00C41B15" w:rsidRPr="00D60EAA" w:rsidRDefault="00C41B15" w:rsidP="00C41B15">
            <w:pPr>
              <w:spacing w:after="120" w:line="240" w:lineRule="auto"/>
              <w:rPr>
                <w:rFonts w:ascii="Tw Cen MT" w:eastAsia="Arial" w:hAnsi="Tw Cen MT" w:cstheme="minorHAnsi"/>
                <w:color w:val="4F81BD" w:themeColor="accent1"/>
              </w:rPr>
            </w:pPr>
            <w:r w:rsidRPr="00D60EAA">
              <w:rPr>
                <w:rFonts w:ascii="Tw Cen MT" w:hAnsi="Tw Cen MT"/>
                <w:color w:val="4F81BD" w:themeColor="accent1"/>
              </w:rPr>
              <w:t>ANNEXE G – Déclaration de conformité à l’intention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30C1D07" w14:textId="20CF8EF2" w:rsidR="00C41B15" w:rsidRPr="00D60EAA" w:rsidRDefault="00000000" w:rsidP="00C41B15">
            <w:pPr>
              <w:spacing w:after="120" w:line="240" w:lineRule="auto"/>
              <w:rPr>
                <w:rFonts w:ascii="Tw Cen MT" w:hAnsi="Tw Cen MT" w:cstheme="minorHAnsi"/>
                <w:color w:val="4F81BD" w:themeColor="accent1"/>
              </w:rPr>
            </w:pPr>
            <w:hyperlink r:id="rId17" w:history="1">
              <w:proofErr w:type="spellStart"/>
              <w:r w:rsidR="00C41B15" w:rsidRPr="00D60EAA">
                <w:rPr>
                  <w:rStyle w:val="Hyperlink"/>
                  <w:rFonts w:ascii="Tw Cen MT" w:hAnsi="Tw Cen MT"/>
                </w:rPr>
                <w:t>IPs</w:t>
              </w:r>
              <w:proofErr w:type="spellEnd"/>
              <w:r w:rsidR="00C41B15" w:rsidRPr="00D60EAA">
                <w:rPr>
                  <w:rStyle w:val="Hyperlink"/>
                  <w:rFonts w:ascii="Tw Cen MT" w:hAnsi="Tw Cen MT"/>
                </w:rPr>
                <w:t xml:space="preserve"> MPRR 2024</w:t>
              </w:r>
            </w:hyperlink>
          </w:p>
        </w:tc>
      </w:tr>
    </w:tbl>
    <w:p w14:paraId="1D8E2E41" w14:textId="77777777" w:rsidR="0024366C" w:rsidRPr="00D60EAA" w:rsidRDefault="0024366C" w:rsidP="0091364B">
      <w:pPr>
        <w:spacing w:after="120" w:line="240" w:lineRule="auto"/>
        <w:rPr>
          <w:rFonts w:ascii="Tw Cen MT" w:hAnsi="Tw Cen MT" w:cstheme="minorHAnsi"/>
        </w:rPr>
      </w:pPr>
    </w:p>
    <w:p w14:paraId="4A32D9E0" w14:textId="4955A15F" w:rsidR="0024366C" w:rsidRPr="00D60EAA" w:rsidRDefault="00C529A8" w:rsidP="0091364B">
      <w:pPr>
        <w:spacing w:after="120" w:line="240" w:lineRule="auto"/>
        <w:rPr>
          <w:rFonts w:ascii="Tw Cen MT" w:hAnsi="Tw Cen MT" w:cstheme="minorHAnsi"/>
          <w:color w:val="4F81BD" w:themeColor="accent1"/>
        </w:rPr>
      </w:pPr>
      <w:r w:rsidRPr="00D60EAA">
        <w:rPr>
          <w:rFonts w:ascii="Tw Cen MT" w:hAnsi="Tw Cen MT"/>
        </w:rPr>
        <w:t>1</w:t>
      </w:r>
      <w:r w:rsidR="001B3FD8" w:rsidRPr="00D60EAA">
        <w:rPr>
          <w:rFonts w:ascii="Tw Cen MT" w:hAnsi="Tw Cen MT"/>
        </w:rPr>
        <w:t>1.</w:t>
      </w:r>
      <w:r w:rsidR="001B3FD8" w:rsidRPr="00D60EAA">
        <w:rPr>
          <w:rFonts w:ascii="Tw Cen MT" w:hAnsi="Tw Cen MT"/>
        </w:rPr>
        <w:tab/>
      </w:r>
      <w:r w:rsidRPr="00D60EAA">
        <w:rPr>
          <w:rFonts w:ascii="Tw Cen MT" w:hAnsi="Tw Cen MT"/>
        </w:rPr>
        <w:t xml:space="preserve"> </w:t>
      </w:r>
      <w:r w:rsidRPr="00D60EAA">
        <w:rPr>
          <w:rFonts w:ascii="Tw Cen MT" w:hAnsi="Tw Cen MT"/>
          <w:b/>
          <w:i/>
        </w:rPr>
        <w:t>Pour de plus amples informations sur ce</w:t>
      </w:r>
      <w:r w:rsidR="00050E4D" w:rsidRPr="00D60EAA">
        <w:rPr>
          <w:rFonts w:ascii="Tw Cen MT" w:hAnsi="Tw Cen MT"/>
          <w:b/>
          <w:i/>
        </w:rPr>
        <w:t>tte possibilité de</w:t>
      </w:r>
      <w:r w:rsidRPr="00D60EAA">
        <w:rPr>
          <w:rFonts w:ascii="Tw Cen MT" w:hAnsi="Tw Cen MT"/>
          <w:b/>
          <w:i/>
        </w:rPr>
        <w:t xml:space="preserve"> partenariat et la procédure de candidature, veuillez consulter la page suivante</w:t>
      </w:r>
      <w:r w:rsidR="00BA0143" w:rsidRPr="00D60EAA">
        <w:rPr>
          <w:rFonts w:ascii="Arial" w:hAnsi="Arial" w:cs="Arial"/>
          <w:b/>
          <w:i/>
        </w:rPr>
        <w:t> </w:t>
      </w:r>
      <w:r w:rsidRPr="00D60EAA">
        <w:rPr>
          <w:rFonts w:ascii="Tw Cen MT" w:hAnsi="Tw Cen MT"/>
          <w:b/>
          <w:i/>
        </w:rPr>
        <w:t xml:space="preserve">: </w:t>
      </w:r>
      <w:hyperlink r:id="rId18" w:history="1">
        <w:r w:rsidR="00196471" w:rsidRPr="00D60EAA">
          <w:rPr>
            <w:rStyle w:val="Hyperlink"/>
            <w:rFonts w:ascii="Tw Cen MT" w:hAnsi="Tw Cen MT"/>
          </w:rPr>
          <w:t>https://iomint.sharepoint.com/teams/ImplementingPartnersManagement/SiteAssets/Forms/AllItems.aspx?id=%2Fteams%2FImplementingPartnersManagement%2FSiteAssets%2FSitePages%2FImplementing%2DPartnerships%2DManagement%2DHandbook%2D%28Full%2DVersion%29%2FIN288%20Implementing%20Partnerships%20Management%20Handbook%20%28FRENCH%29%2Epdf&amp;parent=%2Fteams%2FImplementingPartnersManagement%2FSiteAssets%2FSitePages%2FImplementing%2DPartnerships%2DManagement%2DHandbook%2D%28Full%2DVersion%29&amp;p=true&amp;ga=1</w:t>
        </w:r>
      </w:hyperlink>
    </w:p>
    <w:p w14:paraId="1E521C92" w14:textId="4F1EC011" w:rsidR="003A2CA0" w:rsidRPr="00D60EAA" w:rsidRDefault="003A2CA0" w:rsidP="0091364B">
      <w:pPr>
        <w:spacing w:after="120" w:line="240" w:lineRule="auto"/>
        <w:rPr>
          <w:rFonts w:ascii="Tw Cen MT" w:hAnsi="Tw Cen MT" w:cstheme="minorHAnsi"/>
          <w:color w:val="4F81BD" w:themeColor="accent1"/>
        </w:rPr>
      </w:pPr>
    </w:p>
    <w:p w14:paraId="49F0AD2C" w14:textId="7A628C12" w:rsidR="003A2CA0" w:rsidRPr="00D60EAA" w:rsidRDefault="003A2CA0" w:rsidP="0091364B">
      <w:pPr>
        <w:spacing w:after="120" w:line="240" w:lineRule="auto"/>
        <w:jc w:val="both"/>
        <w:rPr>
          <w:rFonts w:ascii="Tw Cen MT" w:hAnsi="Tw Cen MT" w:cstheme="minorHAnsi"/>
        </w:rPr>
      </w:pPr>
      <w:r w:rsidRPr="00D60EAA">
        <w:rPr>
          <w:rFonts w:ascii="Tw Cen MT" w:hAnsi="Tw Cen MT"/>
        </w:rPr>
        <w:t xml:space="preserve">Les organisations qui répondent à cet appel doivent apporter la preuve de leur capacité de </w:t>
      </w:r>
      <w:r w:rsidR="00050E4D" w:rsidRPr="00D60EAA">
        <w:rPr>
          <w:rFonts w:ascii="Tw Cen MT" w:hAnsi="Tw Cen MT"/>
        </w:rPr>
        <w:t>mettre en œuvre</w:t>
      </w:r>
      <w:r w:rsidRPr="00D60EAA">
        <w:rPr>
          <w:rFonts w:ascii="Tw Cen MT" w:hAnsi="Tw Cen MT"/>
        </w:rPr>
        <w:t xml:space="preserve"> toutes les activités </w:t>
      </w:r>
      <w:r w:rsidR="00EC1C64" w:rsidRPr="00D60EAA">
        <w:rPr>
          <w:rFonts w:ascii="Tw Cen MT" w:hAnsi="Tw Cen MT"/>
        </w:rPr>
        <w:t>indiquées</w:t>
      </w:r>
      <w:r w:rsidR="00050E4D" w:rsidRPr="00D60EAA">
        <w:rPr>
          <w:rFonts w:ascii="Tw Cen MT" w:hAnsi="Tw Cen MT"/>
        </w:rPr>
        <w:t xml:space="preserve"> </w:t>
      </w:r>
      <w:r w:rsidRPr="00D60EAA">
        <w:rPr>
          <w:rFonts w:ascii="Tw Cen MT" w:hAnsi="Tw Cen MT"/>
        </w:rPr>
        <w:t>en une seule fois. Les candidatures partielles portant</w:t>
      </w:r>
      <w:r w:rsidR="001B3FD8" w:rsidRPr="00D60EAA">
        <w:rPr>
          <w:rFonts w:ascii="Tw Cen MT" w:hAnsi="Tw Cen MT"/>
        </w:rPr>
        <w:t xml:space="preserve"> uniquement</w:t>
      </w:r>
      <w:r w:rsidRPr="00D60EAA">
        <w:rPr>
          <w:rFonts w:ascii="Tw Cen MT" w:hAnsi="Tw Cen MT"/>
        </w:rPr>
        <w:t xml:space="preserve"> sur certaines activités ne seront pas examinées. </w:t>
      </w:r>
    </w:p>
    <w:p w14:paraId="31303CF7" w14:textId="7D822689" w:rsidR="003A2CA0" w:rsidRPr="00D60EAA" w:rsidRDefault="003A2CA0" w:rsidP="0091364B">
      <w:pPr>
        <w:spacing w:after="120" w:line="240" w:lineRule="auto"/>
        <w:jc w:val="both"/>
        <w:rPr>
          <w:rFonts w:ascii="Tw Cen MT" w:hAnsi="Tw Cen MT" w:cstheme="minorHAnsi"/>
        </w:rPr>
      </w:pPr>
      <w:r w:rsidRPr="00D60EAA">
        <w:rPr>
          <w:rFonts w:ascii="Tw Cen MT" w:hAnsi="Tw Cen MT"/>
        </w:rPr>
        <w:t xml:space="preserve">L’OIM se réserve le droit d’annuler des activités planifiées ou d’en définir de nouvelles, et d’en réduire ou d’en élargir la portée. Les partenaires d’exécution retenus doivent se tenir prêts à </w:t>
      </w:r>
      <w:r w:rsidR="0084630C" w:rsidRPr="00D60EAA">
        <w:rPr>
          <w:rFonts w:ascii="Tw Cen MT" w:hAnsi="Tw Cen MT"/>
        </w:rPr>
        <w:t xml:space="preserve">établir </w:t>
      </w:r>
      <w:r w:rsidRPr="00D60EAA">
        <w:rPr>
          <w:rFonts w:ascii="Tw Cen MT" w:hAnsi="Tw Cen MT"/>
        </w:rPr>
        <w:t>un budget détaillé fondé sur leur proposition d</w:t>
      </w:r>
      <w:r w:rsidR="000F0C3D" w:rsidRPr="00D60EAA">
        <w:rPr>
          <w:rFonts w:ascii="Tw Cen MT" w:hAnsi="Tw Cen MT"/>
        </w:rPr>
        <w:t>ans un délai de d</w:t>
      </w:r>
      <w:r w:rsidRPr="00D60EAA">
        <w:rPr>
          <w:rFonts w:ascii="Tw Cen MT" w:hAnsi="Tw Cen MT"/>
        </w:rPr>
        <w:t xml:space="preserve">eux semaines après </w:t>
      </w:r>
      <w:r w:rsidR="0084630C" w:rsidRPr="00D60EAA">
        <w:rPr>
          <w:rFonts w:ascii="Tw Cen MT" w:hAnsi="Tw Cen MT"/>
        </w:rPr>
        <w:t>avoir reçu</w:t>
      </w:r>
      <w:r w:rsidR="00AA0791" w:rsidRPr="00D60EAA">
        <w:rPr>
          <w:rFonts w:ascii="Tw Cen MT" w:hAnsi="Tw Cen MT"/>
        </w:rPr>
        <w:t xml:space="preserve"> </w:t>
      </w:r>
      <w:r w:rsidR="000774AB" w:rsidRPr="00D60EAA">
        <w:rPr>
          <w:rFonts w:ascii="Tw Cen MT" w:hAnsi="Tw Cen MT"/>
        </w:rPr>
        <w:t>l’avis</w:t>
      </w:r>
      <w:r w:rsidR="00AA0791" w:rsidRPr="00D60EAA">
        <w:rPr>
          <w:rFonts w:ascii="Tw Cen MT" w:hAnsi="Tw Cen MT"/>
        </w:rPr>
        <w:t xml:space="preserve"> de sélection</w:t>
      </w:r>
      <w:r w:rsidRPr="00D60EAA">
        <w:rPr>
          <w:rFonts w:ascii="Tw Cen MT" w:hAnsi="Tw Cen MT"/>
        </w:rPr>
        <w:t xml:space="preserve"> </w:t>
      </w:r>
      <w:r w:rsidR="003073DF" w:rsidRPr="00D60EAA">
        <w:rPr>
          <w:rFonts w:ascii="Tw Cen MT" w:hAnsi="Tw Cen MT"/>
        </w:rPr>
        <w:t xml:space="preserve">de </w:t>
      </w:r>
      <w:r w:rsidRPr="00D60EAA">
        <w:rPr>
          <w:rFonts w:ascii="Tw Cen MT" w:hAnsi="Tw Cen MT"/>
        </w:rPr>
        <w:t>l’OIM.</w:t>
      </w:r>
    </w:p>
    <w:p w14:paraId="7606357F" w14:textId="766782B4" w:rsidR="00FB2AA9" w:rsidRPr="00D60EAA" w:rsidRDefault="00FB2AA9" w:rsidP="0091364B">
      <w:pPr>
        <w:spacing w:after="120" w:line="240" w:lineRule="auto"/>
        <w:jc w:val="both"/>
        <w:rPr>
          <w:rFonts w:ascii="Tw Cen MT" w:hAnsi="Tw Cen MT" w:cstheme="minorHAnsi"/>
        </w:rPr>
      </w:pPr>
      <w:r w:rsidRPr="00D60EAA">
        <w:rPr>
          <w:rFonts w:ascii="Tw Cen MT" w:hAnsi="Tw Cen MT"/>
        </w:rPr>
        <w:t>Dans les deux semaines suivant la date limite de dépôt des notes conceptuelles, l’ensemble des candidats recevront un</w:t>
      </w:r>
      <w:r w:rsidR="00031A23" w:rsidRPr="00D60EAA">
        <w:rPr>
          <w:rFonts w:ascii="Tw Cen MT" w:hAnsi="Tw Cen MT"/>
        </w:rPr>
        <w:t xml:space="preserve"> avis </w:t>
      </w:r>
      <w:r w:rsidRPr="00D60EAA">
        <w:rPr>
          <w:rFonts w:ascii="Tw Cen MT" w:hAnsi="Tw Cen MT"/>
        </w:rPr>
        <w:t xml:space="preserve">écrit les informant de l’issue du processus de sélection. En cas de demande de </w:t>
      </w:r>
      <w:r w:rsidR="00097D03" w:rsidRPr="00D60EAA">
        <w:rPr>
          <w:rFonts w:ascii="Tw Cen MT" w:hAnsi="Tw Cen MT"/>
        </w:rPr>
        <w:t xml:space="preserve">précision </w:t>
      </w:r>
      <w:r w:rsidRPr="00D60EAA">
        <w:rPr>
          <w:rFonts w:ascii="Tw Cen MT" w:hAnsi="Tw Cen MT"/>
        </w:rPr>
        <w:t xml:space="preserve">de la part d’un candidat, l’OIM lui </w:t>
      </w:r>
      <w:r w:rsidR="00097D03" w:rsidRPr="00D60EAA">
        <w:rPr>
          <w:rFonts w:ascii="Tw Cen MT" w:hAnsi="Tw Cen MT"/>
        </w:rPr>
        <w:t>répondra en indiquant</w:t>
      </w:r>
      <w:r w:rsidRPr="00D60EAA">
        <w:rPr>
          <w:rFonts w:ascii="Tw Cen MT" w:hAnsi="Tw Cen MT"/>
        </w:rPr>
        <w:t xml:space="preserve"> les mesures prises pour garantir la transparence et l’intégrité du processus de sélection. </w:t>
      </w:r>
    </w:p>
    <w:p w14:paraId="673F44FE" w14:textId="2A1F62C6" w:rsidR="00FB2AA9" w:rsidRPr="00D60EAA" w:rsidRDefault="00D6779D" w:rsidP="0091364B">
      <w:pPr>
        <w:spacing w:after="120" w:line="240" w:lineRule="auto"/>
        <w:jc w:val="both"/>
        <w:rPr>
          <w:rFonts w:ascii="Tw Cen MT" w:hAnsi="Tw Cen MT" w:cstheme="minorHAnsi"/>
        </w:rPr>
      </w:pPr>
      <w:r w:rsidRPr="00D60EAA">
        <w:rPr>
          <w:rFonts w:ascii="Tw Cen MT" w:hAnsi="Tw Cen MT"/>
        </w:rPr>
        <w:t>Pour des raisons de confidentialité, l</w:t>
      </w:r>
      <w:r w:rsidR="00FB2AA9" w:rsidRPr="00D60EAA">
        <w:rPr>
          <w:rFonts w:ascii="Tw Cen MT" w:hAnsi="Tw Cen MT"/>
        </w:rPr>
        <w:t xml:space="preserve">’OIM se réserve le droit de ne pas divulguer </w:t>
      </w:r>
      <w:r w:rsidRPr="00D60EAA">
        <w:rPr>
          <w:rFonts w:ascii="Tw Cen MT" w:hAnsi="Tw Cen MT"/>
        </w:rPr>
        <w:t>d’informations précises concernant</w:t>
      </w:r>
      <w:r w:rsidR="00FB2AA9" w:rsidRPr="00D60EAA">
        <w:rPr>
          <w:rFonts w:ascii="Tw Cen MT" w:hAnsi="Tw Cen MT"/>
        </w:rPr>
        <w:t xml:space="preserve"> </w:t>
      </w:r>
      <w:r w:rsidRPr="00D60EAA">
        <w:rPr>
          <w:rFonts w:ascii="Tw Cen MT" w:hAnsi="Tw Cen MT"/>
        </w:rPr>
        <w:t>l</w:t>
      </w:r>
      <w:r w:rsidR="00FB2AA9" w:rsidRPr="00D60EAA">
        <w:rPr>
          <w:rFonts w:ascii="Tw Cen MT" w:hAnsi="Tw Cen MT"/>
        </w:rPr>
        <w:t xml:space="preserve">a décision </w:t>
      </w:r>
      <w:r w:rsidRPr="00D60EAA">
        <w:rPr>
          <w:rFonts w:ascii="Tw Cen MT" w:hAnsi="Tw Cen MT"/>
        </w:rPr>
        <w:t xml:space="preserve">prise par </w:t>
      </w:r>
      <w:r w:rsidR="00893604" w:rsidRPr="00D60EAA">
        <w:rPr>
          <w:rFonts w:ascii="Tw Cen MT" w:hAnsi="Tw Cen MT"/>
        </w:rPr>
        <w:t>son bureau</w:t>
      </w:r>
      <w:r w:rsidR="00FB2AA9" w:rsidRPr="00D60EAA">
        <w:rPr>
          <w:rFonts w:ascii="Tw Cen MT" w:hAnsi="Tw Cen MT"/>
        </w:rPr>
        <w:t xml:space="preserve">. </w:t>
      </w:r>
    </w:p>
    <w:p w14:paraId="0146A7DB" w14:textId="111D095E" w:rsidR="00FB2AA9" w:rsidRPr="00D60EAA" w:rsidRDefault="00AA0791" w:rsidP="0091364B">
      <w:pPr>
        <w:spacing w:after="120" w:line="240" w:lineRule="auto"/>
        <w:jc w:val="both"/>
        <w:rPr>
          <w:rFonts w:ascii="Tw Cen MT" w:hAnsi="Tw Cen MT" w:cstheme="minorHAnsi"/>
        </w:rPr>
      </w:pPr>
      <w:r w:rsidRPr="00D60EAA">
        <w:rPr>
          <w:rFonts w:ascii="Tw Cen MT" w:hAnsi="Tw Cen MT"/>
        </w:rPr>
        <w:t>L’OIM</w:t>
      </w:r>
      <w:r w:rsidR="00FB2AA9" w:rsidRPr="00D60EAA">
        <w:rPr>
          <w:rFonts w:ascii="Tw Cen MT" w:hAnsi="Tw Cen MT"/>
        </w:rPr>
        <w:t xml:space="preserve"> se réserve le droit d’accepter ou de rejeter toute manifestation d’intérêt, et d’annuler le processus de sélection ou de rejeter toutes les </w:t>
      </w:r>
      <w:r w:rsidR="00514DF7" w:rsidRPr="00D60EAA">
        <w:rPr>
          <w:rFonts w:ascii="Tw Cen MT" w:hAnsi="Tw Cen MT"/>
        </w:rPr>
        <w:t xml:space="preserve">expressions d’intérêt </w:t>
      </w:r>
      <w:r w:rsidR="00FB2AA9" w:rsidRPr="00D60EAA">
        <w:rPr>
          <w:rFonts w:ascii="Tw Cen MT" w:hAnsi="Tw Cen MT"/>
        </w:rPr>
        <w:t xml:space="preserve">à tout moment, sans engager sa responsabilité auprès des partenaires d’exécution concernés. </w:t>
      </w:r>
    </w:p>
    <w:p w14:paraId="17174192" w14:textId="6D9B7F70" w:rsidR="00196471" w:rsidRDefault="00FB2AA9" w:rsidP="38D0D477">
      <w:pPr>
        <w:spacing w:after="120" w:line="240" w:lineRule="auto"/>
        <w:jc w:val="both"/>
        <w:rPr>
          <w:rFonts w:ascii="Tw Cen MT" w:hAnsi="Tw Cen MT"/>
        </w:rPr>
      </w:pPr>
      <w:r w:rsidRPr="00D60EAA">
        <w:rPr>
          <w:rFonts w:ascii="Tw Cen MT" w:hAnsi="Tw Cen MT"/>
        </w:rPr>
        <w:t>Pour de plus amples informations, veuillez écrire à l’adresse suivante</w:t>
      </w:r>
      <w:r w:rsidR="00BA0143" w:rsidRPr="00D60EAA">
        <w:rPr>
          <w:rFonts w:ascii="Arial" w:hAnsi="Arial" w:cs="Arial"/>
        </w:rPr>
        <w:t> </w:t>
      </w:r>
      <w:r w:rsidRPr="00D60EAA">
        <w:rPr>
          <w:rFonts w:ascii="Tw Cen MT" w:hAnsi="Tw Cen MT"/>
        </w:rPr>
        <w:t xml:space="preserve">: </w:t>
      </w:r>
      <w:hyperlink r:id="rId19" w:history="1">
        <w:r w:rsidR="00196471" w:rsidRPr="003912AC">
          <w:rPr>
            <w:rStyle w:val="Hyperlink"/>
            <w:rFonts w:ascii="Tw Cen MT" w:hAnsi="Tw Cen MT"/>
          </w:rPr>
          <w:t>jloua@iom.int</w:t>
        </w:r>
      </w:hyperlink>
      <w:r w:rsidR="00196471">
        <w:rPr>
          <w:rFonts w:ascii="Tw Cen MT" w:hAnsi="Tw Cen MT"/>
        </w:rPr>
        <w:t xml:space="preserve"> </w:t>
      </w:r>
      <w:r w:rsidR="0017144F">
        <w:rPr>
          <w:rFonts w:ascii="Tw Cen MT" w:hAnsi="Tw Cen MT"/>
        </w:rPr>
        <w:t xml:space="preserve">, en copie </w:t>
      </w:r>
      <w:hyperlink r:id="rId20" w:history="1">
        <w:r w:rsidR="0017144F" w:rsidRPr="0012679D">
          <w:rPr>
            <w:rStyle w:val="Hyperlink"/>
            <w:rFonts w:ascii="Tw Cen MT" w:hAnsi="Tw Cen MT"/>
          </w:rPr>
          <w:t>mabcamara@iom.int</w:t>
        </w:r>
      </w:hyperlink>
      <w:r w:rsidR="0017144F">
        <w:rPr>
          <w:rFonts w:ascii="Tw Cen MT" w:hAnsi="Tw Cen MT"/>
        </w:rPr>
        <w:t xml:space="preserve"> </w:t>
      </w:r>
    </w:p>
    <w:p w14:paraId="30ED105D" w14:textId="76F33D48" w:rsidR="00C41B15" w:rsidRPr="00D60EAA" w:rsidRDefault="00000000" w:rsidP="38D0D477">
      <w:pPr>
        <w:spacing w:after="120" w:line="240" w:lineRule="auto"/>
        <w:jc w:val="both"/>
        <w:rPr>
          <w:rFonts w:ascii="Tw Cen MT" w:hAnsi="Tw Cen MT"/>
          <w:color w:val="4F81BD" w:themeColor="accent1"/>
        </w:rPr>
      </w:pPr>
      <w:hyperlink w:history="1"/>
    </w:p>
    <w:p w14:paraId="057A1673" w14:textId="1AA17C25" w:rsidR="00FB2AA9" w:rsidRPr="00D60EAA" w:rsidRDefault="00FB2AA9" w:rsidP="0091364B">
      <w:pPr>
        <w:spacing w:after="120" w:line="240" w:lineRule="auto"/>
        <w:rPr>
          <w:rFonts w:ascii="Tw Cen MT" w:hAnsi="Tw Cen MT" w:cstheme="minorHAnsi"/>
        </w:rPr>
      </w:pPr>
    </w:p>
    <w:p w14:paraId="47129E51" w14:textId="3D7AAF7A" w:rsidR="0010606D" w:rsidRPr="00D60EAA" w:rsidRDefault="0010606D" w:rsidP="0091364B">
      <w:pPr>
        <w:spacing w:after="120" w:line="240" w:lineRule="auto"/>
        <w:jc w:val="center"/>
        <w:rPr>
          <w:rFonts w:ascii="Tw Cen MT" w:hAnsi="Tw Cen MT" w:cstheme="minorHAnsi"/>
          <w:b/>
          <w:bCs/>
        </w:rPr>
      </w:pPr>
      <w:r w:rsidRPr="00D60EAA">
        <w:rPr>
          <w:rFonts w:ascii="Tw Cen MT" w:hAnsi="Tw Cen MT"/>
          <w:b/>
        </w:rPr>
        <w:t>Directives relatives à la soumission des manifestations d’intérêt</w:t>
      </w:r>
    </w:p>
    <w:p w14:paraId="11D07525" w14:textId="7DCE15D1" w:rsidR="0010606D" w:rsidRPr="00D60EAA" w:rsidRDefault="0010606D" w:rsidP="0091364B">
      <w:pPr>
        <w:spacing w:after="120" w:line="240" w:lineRule="auto"/>
        <w:jc w:val="both"/>
        <w:rPr>
          <w:rFonts w:ascii="Tw Cen MT" w:hAnsi="Tw Cen MT" w:cstheme="minorHAnsi"/>
        </w:rPr>
      </w:pPr>
      <w:r w:rsidRPr="00D60EAA">
        <w:rPr>
          <w:rFonts w:ascii="Tw Cen MT" w:hAnsi="Tw Cen MT"/>
        </w:rPr>
        <w:t xml:space="preserve">Le présent document </w:t>
      </w:r>
      <w:r w:rsidR="00A7444F" w:rsidRPr="00D60EAA">
        <w:rPr>
          <w:rFonts w:ascii="Tw Cen MT" w:hAnsi="Tw Cen MT"/>
        </w:rPr>
        <w:t xml:space="preserve">renferme </w:t>
      </w:r>
      <w:r w:rsidRPr="00D60EAA">
        <w:rPr>
          <w:rFonts w:ascii="Tw Cen MT" w:hAnsi="Tw Cen MT"/>
        </w:rPr>
        <w:t xml:space="preserve">les instructions relatives à </w:t>
      </w:r>
      <w:r w:rsidR="00CE6EB2" w:rsidRPr="00D60EAA">
        <w:rPr>
          <w:rFonts w:ascii="Tw Cen MT" w:hAnsi="Tw Cen MT"/>
        </w:rPr>
        <w:t xml:space="preserve">la </w:t>
      </w:r>
      <w:r w:rsidRPr="00D60EAA">
        <w:rPr>
          <w:rFonts w:ascii="Tw Cen MT" w:hAnsi="Tw Cen MT"/>
        </w:rPr>
        <w:t xml:space="preserve">constitution et </w:t>
      </w:r>
      <w:r w:rsidR="00CE6EB2" w:rsidRPr="00D60EAA">
        <w:rPr>
          <w:rFonts w:ascii="Tw Cen MT" w:hAnsi="Tw Cen MT"/>
        </w:rPr>
        <w:t xml:space="preserve">à la </w:t>
      </w:r>
      <w:r w:rsidRPr="00D60EAA">
        <w:rPr>
          <w:rFonts w:ascii="Tw Cen MT" w:hAnsi="Tw Cen MT"/>
        </w:rPr>
        <w:t xml:space="preserve">soumission des </w:t>
      </w:r>
      <w:r w:rsidR="00FE5768" w:rsidRPr="00D60EAA">
        <w:rPr>
          <w:rFonts w:ascii="Tw Cen MT" w:hAnsi="Tw Cen MT"/>
        </w:rPr>
        <w:t xml:space="preserve">dossiers de </w:t>
      </w:r>
      <w:r w:rsidRPr="00D60EAA">
        <w:rPr>
          <w:rFonts w:ascii="Tw Cen MT" w:hAnsi="Tw Cen MT"/>
        </w:rPr>
        <w:t xml:space="preserve">candidature, y compris de l’annexe A (informations </w:t>
      </w:r>
      <w:r w:rsidR="00AF452D" w:rsidRPr="00D60EAA">
        <w:rPr>
          <w:rFonts w:ascii="Tw Cen MT" w:hAnsi="Tw Cen MT"/>
        </w:rPr>
        <w:t>relatives aux</w:t>
      </w:r>
      <w:r w:rsidRPr="00D60EAA">
        <w:rPr>
          <w:rFonts w:ascii="Tw Cen MT" w:hAnsi="Tw Cen MT"/>
        </w:rPr>
        <w:t xml:space="preserve"> partenaires d’exécution).</w:t>
      </w:r>
    </w:p>
    <w:p w14:paraId="5530DF1C" w14:textId="6627F633" w:rsidR="0010606D" w:rsidRPr="00D60EAA" w:rsidRDefault="0010606D" w:rsidP="00146B6E">
      <w:pPr>
        <w:pStyle w:val="ListParagraph"/>
        <w:numPr>
          <w:ilvl w:val="0"/>
          <w:numId w:val="6"/>
        </w:numPr>
        <w:spacing w:after="120" w:line="240" w:lineRule="auto"/>
        <w:contextualSpacing w:val="0"/>
        <w:jc w:val="both"/>
        <w:rPr>
          <w:rFonts w:ascii="Tw Cen MT" w:hAnsi="Tw Cen MT" w:cstheme="minorHAnsi"/>
        </w:rPr>
      </w:pPr>
      <w:r w:rsidRPr="00D60EAA">
        <w:rPr>
          <w:rFonts w:ascii="Tw Cen MT" w:hAnsi="Tw Cen MT"/>
        </w:rPr>
        <w:t xml:space="preserve">Les candidatures doivent être soumises en personne ou envoyées par voie postale dans une enveloppe scellée </w:t>
      </w:r>
      <w:r w:rsidR="00AF452D" w:rsidRPr="00D60EAA">
        <w:rPr>
          <w:rFonts w:ascii="Tw Cen MT" w:hAnsi="Tw Cen MT"/>
        </w:rPr>
        <w:t>à l’attention du</w:t>
      </w:r>
      <w:r w:rsidRPr="00D60EAA">
        <w:rPr>
          <w:rFonts w:ascii="Tw Cen MT" w:hAnsi="Tw Cen MT"/>
        </w:rPr>
        <w:t xml:space="preserve"> bureau de l’OIM à [insérer </w:t>
      </w:r>
      <w:r w:rsidR="00AF452D" w:rsidRPr="00D60EAA">
        <w:rPr>
          <w:rFonts w:ascii="Tw Cen MT" w:hAnsi="Tw Cen MT"/>
        </w:rPr>
        <w:t>l’</w:t>
      </w:r>
      <w:r w:rsidRPr="00D60EAA">
        <w:rPr>
          <w:rFonts w:ascii="Tw Cen MT" w:hAnsi="Tw Cen MT"/>
        </w:rPr>
        <w:t xml:space="preserve">adresse complète], le [insérer </w:t>
      </w:r>
      <w:r w:rsidR="00AF452D" w:rsidRPr="00D60EAA">
        <w:rPr>
          <w:rFonts w:ascii="Tw Cen MT" w:hAnsi="Tw Cen MT"/>
        </w:rPr>
        <w:t xml:space="preserve">la </w:t>
      </w:r>
      <w:r w:rsidRPr="00D60EAA">
        <w:rPr>
          <w:rFonts w:ascii="Tw Cen MT" w:hAnsi="Tw Cen MT"/>
        </w:rPr>
        <w:t xml:space="preserve">date </w:t>
      </w:r>
      <w:r w:rsidR="00914406" w:rsidRPr="00D60EAA">
        <w:rPr>
          <w:rFonts w:ascii="Tw Cen MT" w:hAnsi="Tw Cen MT"/>
        </w:rPr>
        <w:t xml:space="preserve">et l’heure </w:t>
      </w:r>
      <w:r w:rsidRPr="00D60EAA">
        <w:rPr>
          <w:rFonts w:ascii="Tw Cen MT" w:hAnsi="Tw Cen MT"/>
        </w:rPr>
        <w:t>limite</w:t>
      </w:r>
      <w:r w:rsidR="00914406" w:rsidRPr="00D60EAA">
        <w:rPr>
          <w:rFonts w:ascii="Tw Cen MT" w:hAnsi="Tw Cen MT"/>
        </w:rPr>
        <w:t>s</w:t>
      </w:r>
      <w:r w:rsidRPr="00D60EAA">
        <w:rPr>
          <w:rFonts w:ascii="Tw Cen MT" w:hAnsi="Tw Cen MT"/>
        </w:rPr>
        <w:t xml:space="preserve"> de dépôt des candidatures] au plus tard. Les candidatures soumises après </w:t>
      </w:r>
      <w:r w:rsidR="00914406" w:rsidRPr="00D60EAA">
        <w:rPr>
          <w:rFonts w:ascii="Tw Cen MT" w:hAnsi="Tw Cen MT"/>
        </w:rPr>
        <w:t>le délai fixé</w:t>
      </w:r>
      <w:r w:rsidRPr="00D60EAA">
        <w:rPr>
          <w:rFonts w:ascii="Tw Cen MT" w:hAnsi="Tw Cen MT"/>
        </w:rPr>
        <w:t xml:space="preserve"> ne seront pas </w:t>
      </w:r>
      <w:r w:rsidR="00AF452D" w:rsidRPr="00D60EAA">
        <w:rPr>
          <w:rFonts w:ascii="Tw Cen MT" w:hAnsi="Tw Cen MT"/>
        </w:rPr>
        <w:t>prises en compte</w:t>
      </w:r>
      <w:r w:rsidRPr="00D60EAA">
        <w:rPr>
          <w:rFonts w:ascii="Tw Cen MT" w:hAnsi="Tw Cen MT"/>
        </w:rPr>
        <w:t>.</w:t>
      </w:r>
    </w:p>
    <w:p w14:paraId="5272E777" w14:textId="0D1959DD" w:rsidR="0010606D" w:rsidRPr="00D60EAA" w:rsidRDefault="004D3A2E" w:rsidP="00146B6E">
      <w:pPr>
        <w:pStyle w:val="ListParagraph"/>
        <w:numPr>
          <w:ilvl w:val="0"/>
          <w:numId w:val="6"/>
        </w:numPr>
        <w:spacing w:after="120" w:line="240" w:lineRule="auto"/>
        <w:contextualSpacing w:val="0"/>
        <w:jc w:val="both"/>
        <w:rPr>
          <w:rFonts w:ascii="Tw Cen MT" w:hAnsi="Tw Cen MT" w:cstheme="minorHAnsi"/>
        </w:rPr>
      </w:pPr>
      <w:r w:rsidRPr="00D60EAA">
        <w:rPr>
          <w:rFonts w:ascii="Tw Cen MT" w:hAnsi="Tw Cen MT"/>
        </w:rPr>
        <w:t>Une description détaillée de l</w:t>
      </w:r>
      <w:r w:rsidR="0010606D" w:rsidRPr="00D60EAA">
        <w:rPr>
          <w:rFonts w:ascii="Tw Cen MT" w:hAnsi="Tw Cen MT"/>
        </w:rPr>
        <w:t xml:space="preserve">a manière dont </w:t>
      </w:r>
      <w:r w:rsidR="00B15E87" w:rsidRPr="00D60EAA">
        <w:rPr>
          <w:rFonts w:ascii="Tw Cen MT" w:hAnsi="Tw Cen MT"/>
        </w:rPr>
        <w:t xml:space="preserve">les </w:t>
      </w:r>
      <w:r w:rsidR="0010606D" w:rsidRPr="00D60EAA">
        <w:rPr>
          <w:rFonts w:ascii="Tw Cen MT" w:hAnsi="Tw Cen MT"/>
        </w:rPr>
        <w:t xml:space="preserve">compétences, </w:t>
      </w:r>
      <w:r w:rsidR="00B15E87" w:rsidRPr="00D60EAA">
        <w:rPr>
          <w:rFonts w:ascii="Tw Cen MT" w:hAnsi="Tw Cen MT"/>
        </w:rPr>
        <w:t>l’</w:t>
      </w:r>
      <w:r w:rsidR="0010606D" w:rsidRPr="00D60EAA">
        <w:rPr>
          <w:rFonts w:ascii="Tw Cen MT" w:hAnsi="Tw Cen MT"/>
        </w:rPr>
        <w:t xml:space="preserve">expérience, </w:t>
      </w:r>
      <w:r w:rsidR="00B15E87" w:rsidRPr="00D60EAA">
        <w:rPr>
          <w:rFonts w:ascii="Tw Cen MT" w:hAnsi="Tw Cen MT"/>
        </w:rPr>
        <w:t xml:space="preserve">les </w:t>
      </w:r>
      <w:r w:rsidR="0010606D" w:rsidRPr="00D60EAA">
        <w:rPr>
          <w:rFonts w:ascii="Tw Cen MT" w:hAnsi="Tw Cen MT"/>
        </w:rPr>
        <w:t xml:space="preserve">connaissances et </w:t>
      </w:r>
      <w:r w:rsidR="00B15E87" w:rsidRPr="00D60EAA">
        <w:rPr>
          <w:rFonts w:ascii="Tw Cen MT" w:hAnsi="Tw Cen MT"/>
        </w:rPr>
        <w:t>l’</w:t>
      </w:r>
      <w:r w:rsidR="0010606D" w:rsidRPr="00D60EAA">
        <w:rPr>
          <w:rFonts w:ascii="Tw Cen MT" w:hAnsi="Tw Cen MT"/>
        </w:rPr>
        <w:t xml:space="preserve">expertise </w:t>
      </w:r>
      <w:r w:rsidR="00B15E87" w:rsidRPr="00D60EAA">
        <w:rPr>
          <w:rFonts w:ascii="Tw Cen MT" w:hAnsi="Tw Cen MT"/>
        </w:rPr>
        <w:t xml:space="preserve">des partenaires d’exécution </w:t>
      </w:r>
      <w:r w:rsidRPr="00D60EAA">
        <w:rPr>
          <w:rFonts w:ascii="Tw Cen MT" w:hAnsi="Tw Cen MT"/>
        </w:rPr>
        <w:t>répond</w:t>
      </w:r>
      <w:r w:rsidR="00A201DC" w:rsidRPr="00D60EAA">
        <w:rPr>
          <w:rFonts w:ascii="Tw Cen MT" w:hAnsi="Tw Cen MT"/>
        </w:rPr>
        <w:t>ent</w:t>
      </w:r>
      <w:r w:rsidRPr="00D60EAA">
        <w:rPr>
          <w:rFonts w:ascii="Tw Cen MT" w:hAnsi="Tw Cen MT"/>
        </w:rPr>
        <w:t xml:space="preserve"> aux exigences </w:t>
      </w:r>
      <w:r w:rsidR="0010606D" w:rsidRPr="00D60EAA">
        <w:rPr>
          <w:rFonts w:ascii="Tw Cen MT" w:hAnsi="Tw Cen MT"/>
        </w:rPr>
        <w:t>énoncées dans l’appel à manifestation d’intérêt publié par l’OIM</w:t>
      </w:r>
      <w:r w:rsidRPr="00D60EAA">
        <w:rPr>
          <w:rFonts w:ascii="Tw Cen MT" w:hAnsi="Tw Cen MT"/>
        </w:rPr>
        <w:t xml:space="preserve"> devra être fournie</w:t>
      </w:r>
      <w:r w:rsidR="0010606D" w:rsidRPr="00D60EAA">
        <w:rPr>
          <w:rFonts w:ascii="Tw Cen MT" w:hAnsi="Tw Cen MT"/>
        </w:rPr>
        <w:t>.</w:t>
      </w:r>
    </w:p>
    <w:p w14:paraId="6F8C5834" w14:textId="4FE3A07C" w:rsidR="0010606D" w:rsidRPr="00D60EAA" w:rsidRDefault="0010606D" w:rsidP="6A07281D">
      <w:pPr>
        <w:pStyle w:val="ListParagraph"/>
        <w:numPr>
          <w:ilvl w:val="0"/>
          <w:numId w:val="6"/>
        </w:numPr>
        <w:spacing w:after="120" w:line="240" w:lineRule="auto"/>
        <w:jc w:val="both"/>
        <w:rPr>
          <w:rFonts w:ascii="Tw Cen MT" w:hAnsi="Tw Cen MT"/>
        </w:rPr>
      </w:pPr>
      <w:r w:rsidRPr="00D60EAA">
        <w:rPr>
          <w:rFonts w:ascii="Tw Cen MT" w:hAnsi="Tw Cen MT"/>
        </w:rPr>
        <w:t>Les candidats doivent soumettre les originaux ainsi qu</w:t>
      </w:r>
      <w:r w:rsidR="00AF452D" w:rsidRPr="00D60EAA">
        <w:rPr>
          <w:rFonts w:ascii="Tw Cen MT" w:hAnsi="Tw Cen MT"/>
        </w:rPr>
        <w:t>’une</w:t>
      </w:r>
      <w:r w:rsidRPr="00D60EAA">
        <w:rPr>
          <w:rFonts w:ascii="Tw Cen MT" w:hAnsi="Tw Cen MT"/>
        </w:rPr>
        <w:t xml:space="preserve"> copie des documents </w:t>
      </w:r>
      <w:r w:rsidR="008559D5" w:rsidRPr="00D60EAA">
        <w:rPr>
          <w:rFonts w:ascii="Tw Cen MT" w:hAnsi="Tw Cen MT"/>
        </w:rPr>
        <w:t>du dossier de candidature</w:t>
      </w:r>
      <w:r w:rsidRPr="00D60EAA">
        <w:rPr>
          <w:rFonts w:ascii="Tw Cen MT" w:hAnsi="Tw Cen MT"/>
        </w:rPr>
        <w:t>, en précisant sur chaque enveloppe «</w:t>
      </w:r>
      <w:r w:rsidR="00BA0143" w:rsidRPr="00D60EAA">
        <w:rPr>
          <w:rFonts w:ascii="Arial" w:hAnsi="Arial" w:cs="Arial"/>
        </w:rPr>
        <w:t> </w:t>
      </w:r>
      <w:r w:rsidRPr="00D60EAA">
        <w:rPr>
          <w:rFonts w:ascii="Tw Cen MT" w:hAnsi="Tw Cen MT"/>
        </w:rPr>
        <w:t>original</w:t>
      </w:r>
      <w:r w:rsidR="00BA0143" w:rsidRPr="00D60EAA">
        <w:rPr>
          <w:rFonts w:ascii="Arial" w:hAnsi="Arial" w:cs="Arial"/>
        </w:rPr>
        <w:t> </w:t>
      </w:r>
      <w:r w:rsidRPr="00D60EAA">
        <w:rPr>
          <w:rFonts w:ascii="Tw Cen MT" w:hAnsi="Tw Cen MT"/>
        </w:rPr>
        <w:t>» et «</w:t>
      </w:r>
      <w:r w:rsidR="00BA0143" w:rsidRPr="00D60EAA">
        <w:rPr>
          <w:rFonts w:ascii="Arial" w:hAnsi="Arial" w:cs="Arial"/>
        </w:rPr>
        <w:t> </w:t>
      </w:r>
      <w:r w:rsidRPr="00D60EAA">
        <w:rPr>
          <w:rFonts w:ascii="Tw Cen MT" w:hAnsi="Tw Cen MT"/>
        </w:rPr>
        <w:t>copie</w:t>
      </w:r>
      <w:r w:rsidR="00BA0143" w:rsidRPr="00D60EAA">
        <w:rPr>
          <w:rFonts w:ascii="Arial" w:hAnsi="Arial" w:cs="Arial"/>
        </w:rPr>
        <w:t> </w:t>
      </w:r>
      <w:r w:rsidRPr="00D60EAA">
        <w:rPr>
          <w:rFonts w:ascii="Tw Cen MT" w:hAnsi="Tw Cen MT"/>
        </w:rPr>
        <w:t xml:space="preserve">». En cas de </w:t>
      </w:r>
      <w:r w:rsidR="004A7B9E" w:rsidRPr="00D60EAA">
        <w:rPr>
          <w:rFonts w:ascii="Tw Cen MT" w:hAnsi="Tw Cen MT"/>
        </w:rPr>
        <w:t xml:space="preserve">divergence </w:t>
      </w:r>
      <w:r w:rsidRPr="00D60EAA">
        <w:rPr>
          <w:rFonts w:ascii="Tw Cen MT" w:hAnsi="Tw Cen MT"/>
        </w:rPr>
        <w:t xml:space="preserve">entre </w:t>
      </w:r>
      <w:r w:rsidR="004A7B9E" w:rsidRPr="00D60EAA">
        <w:rPr>
          <w:rFonts w:ascii="Tw Cen MT" w:hAnsi="Tw Cen MT"/>
        </w:rPr>
        <w:t>l’original et la copie, ce premier prévaut</w:t>
      </w:r>
      <w:r w:rsidRPr="00D60EAA">
        <w:rPr>
          <w:rFonts w:ascii="Tw Cen MT" w:hAnsi="Tw Cen MT"/>
        </w:rPr>
        <w:t xml:space="preserve">. Les deux enveloppes susmentionnées doivent être placées dans une seule </w:t>
      </w:r>
      <w:r w:rsidR="00F94C96" w:rsidRPr="00D60EAA">
        <w:rPr>
          <w:rFonts w:ascii="Tw Cen MT" w:hAnsi="Tw Cen MT"/>
        </w:rPr>
        <w:t xml:space="preserve">et </w:t>
      </w:r>
      <w:r w:rsidRPr="00D60EAA">
        <w:rPr>
          <w:rFonts w:ascii="Tw Cen MT" w:hAnsi="Tw Cen MT"/>
        </w:rPr>
        <w:t xml:space="preserve">même enveloppe scellée. Sur cette dernière, il convient </w:t>
      </w:r>
      <w:r w:rsidR="00953BFC" w:rsidRPr="00D60EAA">
        <w:rPr>
          <w:rFonts w:ascii="Tw Cen MT" w:hAnsi="Tw Cen MT"/>
        </w:rPr>
        <w:t>d’indiquer</w:t>
      </w:r>
      <w:r w:rsidRPr="00D60EAA">
        <w:rPr>
          <w:rFonts w:ascii="Tw Cen MT" w:hAnsi="Tw Cen MT"/>
        </w:rPr>
        <w:t xml:space="preserve"> l’adresse </w:t>
      </w:r>
      <w:r w:rsidR="00847AF8" w:rsidRPr="00D60EAA">
        <w:rPr>
          <w:rFonts w:ascii="Tw Cen MT" w:hAnsi="Tw Cen MT"/>
        </w:rPr>
        <w:t>d’envoi de</w:t>
      </w:r>
      <w:r w:rsidR="00953BFC" w:rsidRPr="00D60EAA">
        <w:rPr>
          <w:rFonts w:ascii="Tw Cen MT" w:hAnsi="Tw Cen MT"/>
        </w:rPr>
        <w:t xml:space="preserve"> la soumission</w:t>
      </w:r>
      <w:r w:rsidRPr="00D60EAA">
        <w:rPr>
          <w:rFonts w:ascii="Tw Cen MT" w:hAnsi="Tw Cen MT"/>
        </w:rPr>
        <w:t xml:space="preserve">, le numéro de référence et l’intitulé du projet, </w:t>
      </w:r>
      <w:r w:rsidR="00953BFC" w:rsidRPr="00D60EAA">
        <w:rPr>
          <w:rFonts w:ascii="Tw Cen MT" w:hAnsi="Tw Cen MT"/>
        </w:rPr>
        <w:t xml:space="preserve">ainsi que </w:t>
      </w:r>
      <w:r w:rsidRPr="00D60EAA">
        <w:rPr>
          <w:rFonts w:ascii="Tw Cen MT" w:hAnsi="Tw Cen MT"/>
        </w:rPr>
        <w:t>le nom du partenaire d’exécution.</w:t>
      </w:r>
    </w:p>
    <w:p w14:paraId="624AFD11" w14:textId="2E180A06" w:rsidR="0010606D" w:rsidRPr="00D60EAA" w:rsidRDefault="0010606D" w:rsidP="00146B6E">
      <w:pPr>
        <w:pStyle w:val="ListParagraph"/>
        <w:numPr>
          <w:ilvl w:val="0"/>
          <w:numId w:val="6"/>
        </w:numPr>
        <w:spacing w:after="120" w:line="240" w:lineRule="auto"/>
        <w:contextualSpacing w:val="0"/>
        <w:jc w:val="both"/>
        <w:rPr>
          <w:rFonts w:ascii="Tw Cen MT" w:hAnsi="Tw Cen MT" w:cstheme="minorHAnsi"/>
        </w:rPr>
      </w:pPr>
      <w:r w:rsidRPr="00D60EAA">
        <w:rPr>
          <w:rFonts w:ascii="Tw Cen MT" w:hAnsi="Tw Cen MT"/>
        </w:rPr>
        <w:t xml:space="preserve">Les candidatures doivent être soumises en anglais et au format demandé par l’OIM dans l’appel à manifestation d’intérêt. Il est impératif de fournir toutes les informations demandées, en répondant de manière claire et concise à tous les </w:t>
      </w:r>
      <w:r w:rsidR="00F80B59" w:rsidRPr="00D60EAA">
        <w:rPr>
          <w:rFonts w:ascii="Tw Cen MT" w:hAnsi="Tw Cen MT"/>
        </w:rPr>
        <w:t>points</w:t>
      </w:r>
      <w:r w:rsidR="00AA4ACC" w:rsidRPr="00D60EAA">
        <w:rPr>
          <w:rFonts w:ascii="Tw Cen MT" w:hAnsi="Tw Cen MT"/>
        </w:rPr>
        <w:t xml:space="preserve"> énoncés dans l’appel</w:t>
      </w:r>
      <w:r w:rsidRPr="00D60EAA">
        <w:rPr>
          <w:rFonts w:ascii="Tw Cen MT" w:hAnsi="Tw Cen MT"/>
        </w:rPr>
        <w:t xml:space="preserve">. Toute candidature qui ne répond pas pleinement à l’ensemble de ces critères </w:t>
      </w:r>
      <w:r w:rsidR="00AA4ACC" w:rsidRPr="00D60EAA">
        <w:rPr>
          <w:rFonts w:ascii="Tw Cen MT" w:hAnsi="Tw Cen MT"/>
        </w:rPr>
        <w:t xml:space="preserve">pourra être </w:t>
      </w:r>
      <w:r w:rsidRPr="00D60EAA">
        <w:rPr>
          <w:rFonts w:ascii="Tw Cen MT" w:hAnsi="Tw Cen MT"/>
        </w:rPr>
        <w:t>rejetée.</w:t>
      </w:r>
    </w:p>
    <w:p w14:paraId="086FBBBA" w14:textId="202A59A5" w:rsidR="0010606D" w:rsidRPr="00D60EAA" w:rsidRDefault="0010606D" w:rsidP="00146B6E">
      <w:pPr>
        <w:pStyle w:val="ListParagraph"/>
        <w:numPr>
          <w:ilvl w:val="0"/>
          <w:numId w:val="6"/>
        </w:numPr>
        <w:spacing w:after="120" w:line="240" w:lineRule="auto"/>
        <w:contextualSpacing w:val="0"/>
        <w:jc w:val="both"/>
        <w:rPr>
          <w:rFonts w:ascii="Tw Cen MT" w:hAnsi="Tw Cen MT" w:cstheme="minorHAnsi"/>
        </w:rPr>
      </w:pPr>
      <w:r w:rsidRPr="00D60EAA">
        <w:rPr>
          <w:rFonts w:ascii="Tw Cen MT" w:hAnsi="Tw Cen MT"/>
        </w:rPr>
        <w:t>Le dossier de candidature doit contenir les documents suivants</w:t>
      </w:r>
      <w:r w:rsidR="00BA0143" w:rsidRPr="00D60EAA">
        <w:rPr>
          <w:rFonts w:ascii="Arial" w:hAnsi="Arial" w:cs="Arial"/>
        </w:rPr>
        <w:t> </w:t>
      </w:r>
      <w:r w:rsidRPr="00D60EAA">
        <w:rPr>
          <w:rFonts w:ascii="Tw Cen MT" w:hAnsi="Tw Cen MT"/>
        </w:rPr>
        <w:t>:</w:t>
      </w:r>
    </w:p>
    <w:p w14:paraId="22C83C9E" w14:textId="0306D12A" w:rsidR="0010606D" w:rsidRPr="00D60EAA" w:rsidRDefault="0010606D" w:rsidP="00146B6E">
      <w:pPr>
        <w:pStyle w:val="ListParagraph"/>
        <w:numPr>
          <w:ilvl w:val="1"/>
          <w:numId w:val="6"/>
        </w:numPr>
        <w:spacing w:after="120" w:line="240" w:lineRule="auto"/>
        <w:contextualSpacing w:val="0"/>
        <w:jc w:val="both"/>
        <w:rPr>
          <w:rFonts w:ascii="Tw Cen MT" w:hAnsi="Tw Cen MT" w:cstheme="minorHAnsi"/>
        </w:rPr>
      </w:pPr>
      <w:r w:rsidRPr="00D60EAA">
        <w:rPr>
          <w:rFonts w:ascii="Tw Cen MT" w:hAnsi="Tw Cen MT"/>
        </w:rPr>
        <w:t xml:space="preserve">une lettre </w:t>
      </w:r>
      <w:r w:rsidR="00E8489F" w:rsidRPr="00D60EAA">
        <w:rPr>
          <w:rFonts w:ascii="Tw Cen MT" w:hAnsi="Tw Cen MT"/>
        </w:rPr>
        <w:t>d’accompagnement</w:t>
      </w:r>
      <w:r w:rsidR="00BA0143" w:rsidRPr="00D60EAA">
        <w:rPr>
          <w:rFonts w:ascii="Arial" w:hAnsi="Arial" w:cs="Arial"/>
        </w:rPr>
        <w:t> </w:t>
      </w:r>
      <w:r w:rsidRPr="00D60EAA">
        <w:rPr>
          <w:rFonts w:ascii="Tw Cen MT" w:hAnsi="Tw Cen MT"/>
        </w:rPr>
        <w:t>;</w:t>
      </w:r>
    </w:p>
    <w:p w14:paraId="466490D2" w14:textId="197607F7" w:rsidR="0010606D" w:rsidRPr="00D60EAA" w:rsidRDefault="0010606D" w:rsidP="00F94C96">
      <w:pPr>
        <w:pStyle w:val="ListParagraph"/>
        <w:numPr>
          <w:ilvl w:val="1"/>
          <w:numId w:val="6"/>
        </w:numPr>
        <w:spacing w:after="120" w:line="240" w:lineRule="auto"/>
        <w:ind w:left="1434" w:hanging="357"/>
        <w:contextualSpacing w:val="0"/>
        <w:jc w:val="both"/>
        <w:rPr>
          <w:rFonts w:ascii="Tw Cen MT" w:hAnsi="Tw Cen MT"/>
        </w:rPr>
      </w:pPr>
      <w:r w:rsidRPr="00D60EAA">
        <w:rPr>
          <w:rFonts w:ascii="Tw Cen MT" w:hAnsi="Tw Cen MT"/>
        </w:rPr>
        <w:t xml:space="preserve">les documents demandés dans l’appel à manifestation d’intérêt, chaque page devant être dûment signée </w:t>
      </w:r>
      <w:r w:rsidRPr="00D60EAA">
        <w:rPr>
          <w:rFonts w:ascii="Tw Cen MT" w:hAnsi="Tw Cen MT"/>
        </w:rPr>
        <w:lastRenderedPageBreak/>
        <w:t>par le représentant habilité du partenaire potentiel</w:t>
      </w:r>
      <w:r w:rsidR="00BA0143" w:rsidRPr="00D60EAA">
        <w:rPr>
          <w:rFonts w:ascii="Arial" w:hAnsi="Arial" w:cs="Arial"/>
        </w:rPr>
        <w:t> </w:t>
      </w:r>
      <w:r w:rsidRPr="00D60EAA">
        <w:rPr>
          <w:rFonts w:ascii="Tw Cen MT" w:hAnsi="Tw Cen MT"/>
        </w:rPr>
        <w:t>;</w:t>
      </w:r>
      <w:r w:rsidR="00244EFC" w:rsidRPr="00D60EAA">
        <w:rPr>
          <w:rFonts w:ascii="Tw Cen MT" w:hAnsi="Tw Cen MT"/>
        </w:rPr>
        <w:t xml:space="preserve"> et</w:t>
      </w:r>
    </w:p>
    <w:p w14:paraId="4213D5EB" w14:textId="301B0B18" w:rsidR="0010606D" w:rsidRPr="00D60EAA" w:rsidRDefault="0010606D" w:rsidP="00146B6E">
      <w:pPr>
        <w:pStyle w:val="ListParagraph"/>
        <w:numPr>
          <w:ilvl w:val="1"/>
          <w:numId w:val="6"/>
        </w:numPr>
        <w:spacing w:after="120" w:line="240" w:lineRule="auto"/>
        <w:contextualSpacing w:val="0"/>
        <w:jc w:val="both"/>
        <w:rPr>
          <w:rFonts w:ascii="Tw Cen MT" w:hAnsi="Tw Cen MT" w:cstheme="minorHAnsi"/>
        </w:rPr>
      </w:pPr>
      <w:r w:rsidRPr="00D60EAA">
        <w:rPr>
          <w:rFonts w:ascii="Tw Cen MT" w:hAnsi="Tw Cen MT"/>
        </w:rPr>
        <w:t>tout autre document pertinent.</w:t>
      </w:r>
    </w:p>
    <w:p w14:paraId="1D7D3665" w14:textId="60862336" w:rsidR="0010606D" w:rsidRPr="00D60EAA" w:rsidRDefault="0010606D" w:rsidP="00146B6E">
      <w:pPr>
        <w:pStyle w:val="ListParagraph"/>
        <w:numPr>
          <w:ilvl w:val="0"/>
          <w:numId w:val="6"/>
        </w:numPr>
        <w:spacing w:after="120" w:line="240" w:lineRule="auto"/>
        <w:contextualSpacing w:val="0"/>
        <w:jc w:val="both"/>
        <w:rPr>
          <w:rFonts w:ascii="Tw Cen MT" w:hAnsi="Tw Cen MT" w:cstheme="minorHAnsi"/>
        </w:rPr>
      </w:pPr>
      <w:r w:rsidRPr="00D60EAA">
        <w:rPr>
          <w:rFonts w:ascii="Tw Cen MT" w:hAnsi="Tw Cen MT"/>
        </w:rPr>
        <w:t xml:space="preserve">Il est possible de modifier ou de retirer les candidatures par écrit, avant la date limite indiquée dans l’appel à manifestation d’intérêt. </w:t>
      </w:r>
      <w:r w:rsidR="008C1E81" w:rsidRPr="00D60EAA">
        <w:rPr>
          <w:rFonts w:ascii="Tw Cen MT" w:hAnsi="Tw Cen MT"/>
        </w:rPr>
        <w:t>Passé ce délai</w:t>
      </w:r>
      <w:r w:rsidRPr="00D60EAA">
        <w:rPr>
          <w:rFonts w:ascii="Tw Cen MT" w:hAnsi="Tw Cen MT"/>
        </w:rPr>
        <w:t>, les candidatures ne pourront plus être modifiées ou retirées.</w:t>
      </w:r>
    </w:p>
    <w:p w14:paraId="34E8F298" w14:textId="1501ACF4" w:rsidR="0010606D" w:rsidRPr="00D60EAA" w:rsidRDefault="0010606D" w:rsidP="00146B6E">
      <w:pPr>
        <w:pStyle w:val="ListParagraph"/>
        <w:numPr>
          <w:ilvl w:val="0"/>
          <w:numId w:val="6"/>
        </w:numPr>
        <w:spacing w:after="120" w:line="240" w:lineRule="auto"/>
        <w:contextualSpacing w:val="0"/>
        <w:jc w:val="both"/>
        <w:rPr>
          <w:rFonts w:ascii="Tw Cen MT" w:hAnsi="Tw Cen MT" w:cstheme="minorHAnsi"/>
        </w:rPr>
      </w:pPr>
      <w:r w:rsidRPr="00D60EAA">
        <w:rPr>
          <w:rFonts w:ascii="Tw Cen MT" w:hAnsi="Tw Cen MT"/>
        </w:rPr>
        <w:t xml:space="preserve">Les coûts </w:t>
      </w:r>
      <w:r w:rsidR="001845AC" w:rsidRPr="00D60EAA">
        <w:rPr>
          <w:rFonts w:ascii="Tw Cen MT" w:hAnsi="Tw Cen MT"/>
        </w:rPr>
        <w:t xml:space="preserve">relatifs </w:t>
      </w:r>
      <w:r w:rsidRPr="00D60EAA">
        <w:rPr>
          <w:rFonts w:ascii="Tw Cen MT" w:hAnsi="Tw Cen MT"/>
        </w:rPr>
        <w:t xml:space="preserve">à la constitution et </w:t>
      </w:r>
      <w:r w:rsidR="001845AC" w:rsidRPr="00D60EAA">
        <w:rPr>
          <w:rFonts w:ascii="Tw Cen MT" w:hAnsi="Tw Cen MT"/>
        </w:rPr>
        <w:t xml:space="preserve">à </w:t>
      </w:r>
      <w:r w:rsidRPr="00D60EAA">
        <w:rPr>
          <w:rFonts w:ascii="Tw Cen MT" w:hAnsi="Tw Cen MT"/>
        </w:rPr>
        <w:t xml:space="preserve">la soumission du dossier de candidature sont à la charge du partenaire d’exécution et l’OIM ne peut en aucun cas être tenue responsable des frais engagés. </w:t>
      </w:r>
    </w:p>
    <w:p w14:paraId="36448C94" w14:textId="5E4C032D" w:rsidR="004E77FF" w:rsidRPr="00D60EAA" w:rsidRDefault="001F3B2A" w:rsidP="00646C2F">
      <w:pPr>
        <w:pStyle w:val="ListParagraph"/>
        <w:numPr>
          <w:ilvl w:val="0"/>
          <w:numId w:val="6"/>
        </w:numPr>
        <w:spacing w:after="120" w:line="240" w:lineRule="auto"/>
        <w:ind w:left="714" w:hanging="357"/>
        <w:contextualSpacing w:val="0"/>
        <w:jc w:val="both"/>
        <w:rPr>
          <w:rFonts w:ascii="Tw Cen MT" w:hAnsi="Tw Cen MT"/>
        </w:rPr>
      </w:pPr>
      <w:r w:rsidRPr="00D60EAA">
        <w:rPr>
          <w:rFonts w:ascii="Tw Cen MT" w:hAnsi="Tw Cen MT"/>
        </w:rPr>
        <w:t>Aucuns frais de dossier ne seront demandés par l</w:t>
      </w:r>
      <w:r w:rsidR="2A90FC51" w:rsidRPr="00D60EAA">
        <w:rPr>
          <w:rFonts w:ascii="Tw Cen MT" w:hAnsi="Tw Cen MT"/>
        </w:rPr>
        <w:t>’OIM aux candidats.</w:t>
      </w:r>
    </w:p>
    <w:p w14:paraId="78C9F322" w14:textId="225EED9A" w:rsidR="4E4583D2" w:rsidRPr="00D60EAA" w:rsidRDefault="4E4583D2" w:rsidP="00646C2F">
      <w:pPr>
        <w:pStyle w:val="ListParagraph"/>
        <w:numPr>
          <w:ilvl w:val="0"/>
          <w:numId w:val="6"/>
        </w:numPr>
        <w:spacing w:after="120" w:line="240" w:lineRule="auto"/>
        <w:ind w:left="714" w:hanging="357"/>
        <w:contextualSpacing w:val="0"/>
        <w:jc w:val="both"/>
        <w:rPr>
          <w:rFonts w:ascii="Tw Cen MT" w:eastAsiaTheme="minorEastAsia" w:hAnsi="Tw Cen MT"/>
        </w:rPr>
      </w:pPr>
      <w:r w:rsidRPr="00D60EAA">
        <w:rPr>
          <w:rFonts w:ascii="Tw Cen MT" w:hAnsi="Tw Cen MT"/>
        </w:rPr>
        <w:t xml:space="preserve">Les partenaires peuvent signaler </w:t>
      </w:r>
      <w:r w:rsidR="002E5C6B" w:rsidRPr="00D60EAA">
        <w:rPr>
          <w:rFonts w:ascii="Tw Cen MT" w:hAnsi="Tw Cen MT"/>
        </w:rPr>
        <w:t xml:space="preserve">des </w:t>
      </w:r>
      <w:r w:rsidRPr="00D60EAA">
        <w:rPr>
          <w:rFonts w:ascii="Tw Cen MT" w:hAnsi="Tw Cen MT"/>
        </w:rPr>
        <w:t xml:space="preserve">cas de fraude, de corruption et </w:t>
      </w:r>
      <w:r w:rsidR="009615B9" w:rsidRPr="00D60EAA">
        <w:rPr>
          <w:rFonts w:ascii="Tw Cen MT" w:hAnsi="Tw Cen MT"/>
        </w:rPr>
        <w:t xml:space="preserve">de manquement </w:t>
      </w:r>
      <w:r w:rsidRPr="00D60EAA">
        <w:rPr>
          <w:rFonts w:ascii="Tw Cen MT" w:hAnsi="Tw Cen MT"/>
        </w:rPr>
        <w:t>sur la plateforme</w:t>
      </w:r>
      <w:r w:rsidR="009615B9" w:rsidRPr="00D60EAA">
        <w:rPr>
          <w:rFonts w:ascii="Tw Cen MT" w:hAnsi="Tw Cen MT"/>
        </w:rPr>
        <w:t xml:space="preserve"> Nous sommes tous concernés (</w:t>
      </w:r>
      <w:hyperlink r:id="rId21" w:history="1">
        <w:r w:rsidRPr="00D60EAA">
          <w:rPr>
            <w:rStyle w:val="Hyperlink"/>
            <w:rFonts w:ascii="Tw Cen MT" w:hAnsi="Tw Cen MT"/>
          </w:rPr>
          <w:t>We Are All In</w:t>
        </w:r>
      </w:hyperlink>
      <w:r w:rsidR="009615B9" w:rsidRPr="00D60EAA">
        <w:rPr>
          <w:rStyle w:val="Hyperlink"/>
          <w:rFonts w:ascii="Tw Cen MT" w:hAnsi="Tw Cen MT"/>
        </w:rPr>
        <w:t>)</w:t>
      </w:r>
      <w:r w:rsidRPr="00D60EAA">
        <w:rPr>
          <w:rFonts w:ascii="Tw Cen MT" w:hAnsi="Tw Cen MT"/>
        </w:rPr>
        <w:t xml:space="preserve"> de l’OIM.  </w:t>
      </w:r>
    </w:p>
    <w:p w14:paraId="2AD24425" w14:textId="2BDC78C3" w:rsidR="0010606D" w:rsidRPr="00D60EAA" w:rsidRDefault="2A90FC51" w:rsidP="00646C2F">
      <w:pPr>
        <w:pStyle w:val="ListParagraph"/>
        <w:numPr>
          <w:ilvl w:val="0"/>
          <w:numId w:val="6"/>
        </w:numPr>
        <w:spacing w:after="120" w:line="240" w:lineRule="auto"/>
        <w:ind w:left="714" w:hanging="357"/>
        <w:contextualSpacing w:val="0"/>
        <w:jc w:val="both"/>
        <w:rPr>
          <w:rFonts w:ascii="Tw Cen MT" w:hAnsi="Tw Cen MT"/>
        </w:rPr>
      </w:pPr>
      <w:r w:rsidRPr="00D60EAA">
        <w:rPr>
          <w:rFonts w:ascii="Tw Cen MT" w:hAnsi="Tw Cen MT"/>
        </w:rP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rsidRPr="00D60EAA">
        <w:rPr>
          <w:rFonts w:ascii="Tw Cen MT" w:hAnsi="Tw Cen MT"/>
        </w:rPr>
        <w:t>un tiers</w:t>
      </w:r>
      <w:r w:rsidRPr="00D60EAA">
        <w:rPr>
          <w:rFonts w:ascii="Tw Cen MT" w:hAnsi="Tw Cen MT"/>
        </w:rPr>
        <w:t xml:space="preserve"> sans l’approbation écrite</w:t>
      </w:r>
      <w:r w:rsidR="00E41414" w:rsidRPr="00D60EAA">
        <w:rPr>
          <w:rFonts w:ascii="Tw Cen MT" w:hAnsi="Tw Cen MT"/>
        </w:rPr>
        <w:t xml:space="preserve"> préalable</w:t>
      </w:r>
      <w:r w:rsidRPr="00D60EAA">
        <w:rPr>
          <w:rFonts w:ascii="Tw Cen MT" w:hAnsi="Tw Cen MT"/>
        </w:rPr>
        <w:t xml:space="preserve"> de l’OIM. Cette obligation </w:t>
      </w:r>
      <w:r w:rsidR="0062075B" w:rsidRPr="00D60EAA">
        <w:rPr>
          <w:rFonts w:ascii="Tw Cen MT" w:hAnsi="Tw Cen MT"/>
        </w:rPr>
        <w:t>subsiste après</w:t>
      </w:r>
      <w:r w:rsidR="008645F4" w:rsidRPr="00D60EAA">
        <w:rPr>
          <w:rFonts w:ascii="Tw Cen MT" w:hAnsi="Tw Cen MT"/>
        </w:rPr>
        <w:t xml:space="preserve"> l’achèvement</w:t>
      </w:r>
      <w:r w:rsidRPr="00D60EAA">
        <w:rPr>
          <w:rFonts w:ascii="Tw Cen MT" w:hAnsi="Tw Cen MT"/>
        </w:rPr>
        <w:t xml:space="preserve"> du processus de sélection, que la candidature du partenaire d’exécution ait été retenue ou non.</w:t>
      </w:r>
    </w:p>
    <w:p w14:paraId="03ECE804" w14:textId="31E13617" w:rsidR="004A489B" w:rsidRPr="00D60EAA" w:rsidRDefault="2F750061" w:rsidP="00146B6E">
      <w:pPr>
        <w:pStyle w:val="ListParagraph"/>
        <w:numPr>
          <w:ilvl w:val="0"/>
          <w:numId w:val="6"/>
        </w:numPr>
        <w:spacing w:after="120" w:line="240" w:lineRule="auto"/>
        <w:contextualSpacing w:val="0"/>
        <w:jc w:val="both"/>
        <w:rPr>
          <w:rFonts w:ascii="Tw Cen MT" w:hAnsi="Tw Cen MT"/>
        </w:rPr>
      </w:pPr>
      <w:r w:rsidRPr="00D60EAA">
        <w:rPr>
          <w:rFonts w:ascii="Tw Cen MT" w:hAnsi="Tw Cen MT"/>
        </w:rPr>
        <w:t xml:space="preserve">L’OIM traitera toutes les informations (ou les informations libellées comme exclusives, sensibles ou financières) communiquées par les partenaires d’exécution </w:t>
      </w:r>
      <w:r w:rsidR="004E77FF" w:rsidRPr="00D60EAA">
        <w:rPr>
          <w:rFonts w:ascii="Tw Cen MT" w:hAnsi="Tw Cen MT"/>
        </w:rPr>
        <w:t>de manière</w:t>
      </w:r>
      <w:r w:rsidRPr="00D60EAA">
        <w:rPr>
          <w:rFonts w:ascii="Tw Cen MT" w:hAnsi="Tw Cen MT"/>
        </w:rPr>
        <w:t xml:space="preserve"> confidentielle, et les données </w:t>
      </w:r>
      <w:r w:rsidR="00EC53FC" w:rsidRPr="00D60EAA">
        <w:rPr>
          <w:rFonts w:ascii="Tw Cen MT" w:hAnsi="Tw Cen MT"/>
        </w:rPr>
        <w:t xml:space="preserve">à caractère personnel </w:t>
      </w:r>
      <w:r w:rsidR="005C023A" w:rsidRPr="00D60EAA">
        <w:rPr>
          <w:rFonts w:ascii="Tw Cen MT" w:hAnsi="Tw Cen MT"/>
        </w:rPr>
        <w:t>seront traitées dans le respect des</w:t>
      </w:r>
      <w:r w:rsidRPr="00D60EAA">
        <w:rPr>
          <w:rFonts w:ascii="Tw Cen MT" w:hAnsi="Tw Cen MT"/>
        </w:rPr>
        <w:t xml:space="preserve"> principes relatifs à la protection des données.</w:t>
      </w:r>
    </w:p>
    <w:p w14:paraId="282A78C8" w14:textId="27E4E9F9" w:rsidR="004A489B" w:rsidRPr="00D60EAA" w:rsidRDefault="2F750061" w:rsidP="00755AC6">
      <w:pPr>
        <w:pStyle w:val="ListParagraph"/>
        <w:numPr>
          <w:ilvl w:val="0"/>
          <w:numId w:val="6"/>
        </w:numPr>
        <w:spacing w:after="120" w:line="240" w:lineRule="auto"/>
        <w:ind w:left="714" w:hanging="357"/>
        <w:contextualSpacing w:val="0"/>
        <w:jc w:val="both"/>
        <w:rPr>
          <w:rFonts w:ascii="Tw Cen MT" w:hAnsi="Tw Cen MT"/>
        </w:rPr>
      </w:pPr>
      <w:r w:rsidRPr="00D60EAA">
        <w:rPr>
          <w:rFonts w:ascii="Tw Cen MT" w:hAnsi="Tw Cen MT"/>
        </w:rPr>
        <w:t>En soumettant leur candidature, les partenaires d’exécution autorisent l’OIM à partager des informations avec les personnes qui doivent en avoir connaissance aux fins d</w:t>
      </w:r>
      <w:r w:rsidR="004A24F0" w:rsidRPr="00D60EAA">
        <w:rPr>
          <w:rFonts w:ascii="Tw Cen MT" w:hAnsi="Tw Cen MT"/>
        </w:rPr>
        <w:t>e l</w:t>
      </w:r>
      <w:r w:rsidRPr="00D60EAA">
        <w:rPr>
          <w:rFonts w:ascii="Tw Cen MT" w:hAnsi="Tw Cen MT"/>
        </w:rPr>
        <w:t xml:space="preserve">’évaluation </w:t>
      </w:r>
      <w:r w:rsidR="007D7D05" w:rsidRPr="00D60EAA">
        <w:rPr>
          <w:rFonts w:ascii="Tw Cen MT" w:hAnsi="Tw Cen MT"/>
        </w:rPr>
        <w:t xml:space="preserve">de la proposition </w:t>
      </w:r>
      <w:r w:rsidRPr="00D60EAA">
        <w:rPr>
          <w:rFonts w:ascii="Tw Cen MT" w:hAnsi="Tw Cen MT"/>
        </w:rPr>
        <w:t>et d</w:t>
      </w:r>
      <w:r w:rsidR="004A24F0" w:rsidRPr="00D60EAA">
        <w:rPr>
          <w:rFonts w:ascii="Tw Cen MT" w:hAnsi="Tw Cen MT"/>
        </w:rPr>
        <w:t>u</w:t>
      </w:r>
      <w:r w:rsidRPr="00D60EAA">
        <w:rPr>
          <w:rFonts w:ascii="Tw Cen MT" w:hAnsi="Tw Cen MT"/>
        </w:rPr>
        <w:t xml:space="preserve"> traitement du dossier.</w:t>
      </w:r>
    </w:p>
    <w:p w14:paraId="1011FA7B" w14:textId="49EDEDF8" w:rsidR="6E70FD04" w:rsidRPr="00D60EAA" w:rsidRDefault="6E70FD04" w:rsidP="00755AC6">
      <w:pPr>
        <w:pStyle w:val="ListParagraph"/>
        <w:numPr>
          <w:ilvl w:val="0"/>
          <w:numId w:val="6"/>
        </w:numPr>
        <w:spacing w:after="120" w:line="240" w:lineRule="auto"/>
        <w:ind w:left="714" w:hanging="357"/>
        <w:contextualSpacing w:val="0"/>
        <w:jc w:val="both"/>
        <w:rPr>
          <w:rFonts w:ascii="Tw Cen MT" w:hAnsi="Tw Cen MT"/>
        </w:rPr>
      </w:pPr>
      <w:r w:rsidRPr="00D60EAA">
        <w:rPr>
          <w:rFonts w:ascii="Tw Cen MT" w:hAnsi="Tw Cen MT"/>
        </w:rPr>
        <w:t xml:space="preserve">En soumettant leur candidature ou </w:t>
      </w:r>
      <w:r w:rsidR="007D7D05" w:rsidRPr="00D60EAA">
        <w:rPr>
          <w:rFonts w:ascii="Tw Cen MT" w:hAnsi="Tw Cen MT"/>
        </w:rPr>
        <w:t xml:space="preserve">une </w:t>
      </w:r>
      <w:r w:rsidRPr="00D60EAA">
        <w:rPr>
          <w:rFonts w:ascii="Tw Cen MT" w:hAnsi="Tw Cen MT"/>
        </w:rPr>
        <w:t xml:space="preserve">manifestation d’intérêt, les candidats </w:t>
      </w:r>
      <w:r w:rsidR="004E77FF" w:rsidRPr="00D60EAA">
        <w:rPr>
          <w:rFonts w:ascii="Tw Cen MT" w:hAnsi="Tw Cen MT"/>
        </w:rPr>
        <w:t>confirment</w:t>
      </w:r>
      <w:r w:rsidRPr="00D60EAA">
        <w:rPr>
          <w:rFonts w:ascii="Tw Cen MT" w:hAnsi="Tw Cen MT"/>
        </w:rPr>
        <w:t xml:space="preserve"> </w:t>
      </w:r>
      <w:r w:rsidR="00947EB4" w:rsidRPr="00D60EAA">
        <w:rPr>
          <w:rFonts w:ascii="Tw Cen MT" w:hAnsi="Tw Cen MT"/>
        </w:rPr>
        <w:t xml:space="preserve">leur adhésion </w:t>
      </w:r>
      <w:r w:rsidR="00E92E8B" w:rsidRPr="00D60EAA">
        <w:rPr>
          <w:rFonts w:ascii="Tw Cen MT" w:hAnsi="Tw Cen MT"/>
        </w:rPr>
        <w:t xml:space="preserve">à la </w:t>
      </w:r>
      <w:r w:rsidRPr="00D60EAA">
        <w:rPr>
          <w:rFonts w:ascii="Tw Cen MT" w:hAnsi="Tw Cen MT"/>
        </w:rPr>
        <w:t xml:space="preserve">déclaration de conformité de l’OIM </w:t>
      </w:r>
      <w:r w:rsidR="00E92E8B" w:rsidRPr="00D60EAA">
        <w:rPr>
          <w:rFonts w:ascii="Tw Cen MT" w:hAnsi="Tw Cen MT"/>
        </w:rPr>
        <w:t xml:space="preserve">reproduite dans le formulaire </w:t>
      </w:r>
      <w:r w:rsidR="0085553A" w:rsidRPr="00D60EAA">
        <w:rPr>
          <w:rFonts w:ascii="Tw Cen MT" w:hAnsi="Tw Cen MT"/>
        </w:rPr>
        <w:t xml:space="preserve">prévu à cet effet </w:t>
      </w:r>
      <w:r w:rsidRPr="00D60EAA">
        <w:rPr>
          <w:rFonts w:ascii="Tw Cen MT" w:hAnsi="Tw Cen MT"/>
        </w:rPr>
        <w:t>et accusent réception de la liste des pratiques interdites (pièce jointe).</w:t>
      </w:r>
    </w:p>
    <w:p w14:paraId="1E7CB9A3" w14:textId="47CF1969" w:rsidR="00675063" w:rsidRPr="00D60EAA" w:rsidRDefault="2A90FC51" w:rsidP="00755AC6">
      <w:pPr>
        <w:pStyle w:val="ListParagraph"/>
        <w:numPr>
          <w:ilvl w:val="0"/>
          <w:numId w:val="6"/>
        </w:numPr>
        <w:tabs>
          <w:tab w:val="left" w:pos="3393"/>
          <w:tab w:val="center" w:pos="5850"/>
        </w:tabs>
        <w:spacing w:after="120" w:line="240" w:lineRule="auto"/>
        <w:ind w:left="714" w:hanging="357"/>
        <w:contextualSpacing w:val="0"/>
        <w:jc w:val="both"/>
        <w:rPr>
          <w:rFonts w:ascii="Tw Cen MT" w:hAnsi="Tw Cen MT" w:cstheme="minorHAnsi"/>
          <w:b/>
          <w:bCs/>
        </w:rPr>
      </w:pPr>
      <w:r w:rsidRPr="00D60EAA">
        <w:rPr>
          <w:rFonts w:ascii="Tw Cen MT" w:hAnsi="Tw Cen MT"/>
        </w:rP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37D1EAFD" w:rsidR="0010606D" w:rsidRPr="00D60EAA" w:rsidRDefault="00675063" w:rsidP="0091364B">
      <w:pPr>
        <w:spacing w:after="120" w:line="240" w:lineRule="auto"/>
        <w:jc w:val="center"/>
        <w:rPr>
          <w:rFonts w:ascii="Tw Cen MT" w:hAnsi="Tw Cen MT" w:cstheme="minorHAnsi"/>
          <w:bCs/>
        </w:rPr>
      </w:pPr>
      <w:r w:rsidRPr="00D60EAA">
        <w:rPr>
          <w:rFonts w:ascii="Tw Cen MT" w:hAnsi="Tw Cen MT"/>
        </w:rPr>
        <w:br w:type="page"/>
      </w:r>
      <w:r w:rsidRPr="00D60EAA">
        <w:rPr>
          <w:rFonts w:ascii="Tw Cen MT" w:hAnsi="Tw Cen MT"/>
          <w:bCs/>
        </w:rPr>
        <w:lastRenderedPageBreak/>
        <w:t>LISTE DE V</w:t>
      </w:r>
      <w:r w:rsidR="004E77FF" w:rsidRPr="00D60EAA">
        <w:rPr>
          <w:rFonts w:ascii="Tw Cen MT" w:hAnsi="Tw Cen MT"/>
          <w:bCs/>
        </w:rPr>
        <w:t>É</w:t>
      </w:r>
      <w:r w:rsidRPr="00D60EAA">
        <w:rPr>
          <w:rFonts w:ascii="Tw Cen MT" w:hAnsi="Tw Cen MT"/>
          <w:bCs/>
        </w:rPr>
        <w:t>RIFICATION DES R</w:t>
      </w:r>
      <w:r w:rsidR="004E77FF" w:rsidRPr="00D60EAA">
        <w:rPr>
          <w:rFonts w:ascii="Tw Cen MT" w:hAnsi="Tw Cen MT"/>
          <w:bCs/>
        </w:rPr>
        <w:t>É</w:t>
      </w:r>
      <w:r w:rsidRPr="00D60EAA">
        <w:rPr>
          <w:rFonts w:ascii="Tw Cen MT" w:hAnsi="Tw Cen MT"/>
          <w:bCs/>
        </w:rPr>
        <w:t>F</w:t>
      </w:r>
      <w:r w:rsidR="004E77FF" w:rsidRPr="00D60EAA">
        <w:rPr>
          <w:rFonts w:ascii="Tw Cen MT" w:hAnsi="Tw Cen MT"/>
          <w:bCs/>
        </w:rPr>
        <w:t>É</w:t>
      </w:r>
      <w:r w:rsidRPr="00D60EAA">
        <w:rPr>
          <w:rFonts w:ascii="Tw Cen MT" w:hAnsi="Tw Cen MT"/>
          <w:bCs/>
        </w:rPr>
        <w:t>RENCES DES PARTENAIRES D’EX</w:t>
      </w:r>
      <w:r w:rsidR="004E77FF" w:rsidRPr="00D60EAA">
        <w:rPr>
          <w:rFonts w:ascii="Tw Cen MT" w:hAnsi="Tw Cen MT"/>
          <w:bCs/>
        </w:rPr>
        <w:t>É</w:t>
      </w:r>
      <w:r w:rsidRPr="00D60EAA">
        <w:rPr>
          <w:rFonts w:ascii="Tw Cen MT" w:hAnsi="Tw Cen MT"/>
          <w:bCs/>
        </w:rPr>
        <w:t>CUTION</w:t>
      </w:r>
    </w:p>
    <w:p w14:paraId="46215487" w14:textId="1BB51EA0" w:rsidR="0010606D" w:rsidRPr="00D60EAA" w:rsidRDefault="00EC2967" w:rsidP="6277225E">
      <w:pPr>
        <w:spacing w:after="120" w:line="240" w:lineRule="auto"/>
        <w:rPr>
          <w:rFonts w:ascii="Tw Cen MT" w:hAnsi="Tw Cen MT"/>
        </w:rPr>
      </w:pPr>
      <w:r w:rsidRPr="00D60EAA">
        <w:rPr>
          <w:rFonts w:ascii="Tw Cen MT" w:hAnsi="Tw Cen MT"/>
        </w:rPr>
        <w:t xml:space="preserve">Les informations ci-après doivent figurer dans la réponse à l’appel à manifestation d’intérêt publié par l’OIM. </w:t>
      </w:r>
    </w:p>
    <w:p w14:paraId="6014AB20" w14:textId="77777777" w:rsidR="00EC2967" w:rsidRPr="00D60EAA" w:rsidRDefault="00EC2967" w:rsidP="0091364B">
      <w:pPr>
        <w:spacing w:after="120" w:line="240" w:lineRule="auto"/>
        <w:rPr>
          <w:rFonts w:ascii="Tw Cen MT" w:hAnsi="Tw Cen MT" w:cstheme="minorHAnsi"/>
        </w:rPr>
      </w:pPr>
    </w:p>
    <w:p w14:paraId="3ACD88C1" w14:textId="1FD879F6" w:rsidR="0010606D" w:rsidRPr="00D60EAA" w:rsidRDefault="0010606D" w:rsidP="0091364B">
      <w:pPr>
        <w:spacing w:after="120" w:line="240" w:lineRule="auto"/>
        <w:rPr>
          <w:rFonts w:ascii="Tw Cen MT" w:hAnsi="Tw Cen MT" w:cstheme="minorHAnsi"/>
          <w:b/>
          <w:bCs/>
        </w:rPr>
      </w:pPr>
      <w:r w:rsidRPr="00D60EAA">
        <w:rPr>
          <w:rFonts w:ascii="Tw Cen MT" w:hAnsi="Tw Cen MT"/>
          <w:b/>
        </w:rPr>
        <w:t>TABLEAU</w:t>
      </w:r>
      <w:r w:rsidR="007D6B5E" w:rsidRPr="00D60EAA">
        <w:rPr>
          <w:rFonts w:ascii="Tw Cen MT" w:hAnsi="Tw Cen MT"/>
          <w:b/>
        </w:rPr>
        <w:t> </w:t>
      </w:r>
      <w:r w:rsidRPr="00D60EAA">
        <w:rPr>
          <w:rFonts w:ascii="Tw Cen MT" w:hAnsi="Tw Cen MT"/>
          <w:b/>
        </w:rPr>
        <w:t xml:space="preserve">1 – </w:t>
      </w:r>
      <w:r w:rsidR="00115178" w:rsidRPr="00D60EAA">
        <w:rPr>
          <w:rFonts w:ascii="Tw Cen MT" w:hAnsi="Tw Cen MT"/>
          <w:b/>
        </w:rPr>
        <w:t xml:space="preserve">PRINCIPALE </w:t>
      </w:r>
      <w:r w:rsidRPr="00D60EAA">
        <w:rPr>
          <w:rFonts w:ascii="Tw Cen MT" w:hAnsi="Tw Cen MT"/>
          <w:b/>
        </w:rPr>
        <w:t>EXP</w:t>
      </w:r>
      <w:r w:rsidR="004E77FF" w:rsidRPr="00D60EAA">
        <w:rPr>
          <w:rFonts w:ascii="Tw Cen MT" w:hAnsi="Tw Cen MT"/>
          <w:b/>
        </w:rPr>
        <w:t>É</w:t>
      </w:r>
      <w:r w:rsidRPr="00D60EAA">
        <w:rPr>
          <w:rFonts w:ascii="Tw Cen MT" w:hAnsi="Tw Cen MT"/>
          <w:b/>
        </w:rPr>
        <w:t>RIENCE EN TANT QUE PARTENAIRE D’</w:t>
      </w:r>
      <w:r w:rsidR="007D6B5E" w:rsidRPr="00D60EAA">
        <w:rPr>
          <w:rFonts w:ascii="Tw Cen MT" w:hAnsi="Tw Cen MT"/>
          <w:b/>
        </w:rPr>
        <w:t>EXÉ</w:t>
      </w:r>
      <w:r w:rsidRPr="00D60EAA">
        <w:rPr>
          <w:rFonts w:ascii="Tw Cen MT" w:hAnsi="Tw Cen MT"/>
          <w:b/>
        </w:rPr>
        <w:t>CUTION AU COURS DES TROIS DERNI</w:t>
      </w:r>
      <w:r w:rsidR="004E77FF" w:rsidRPr="00D60EAA">
        <w:rPr>
          <w:rFonts w:ascii="Tw Cen MT" w:hAnsi="Tw Cen MT"/>
          <w:b/>
        </w:rPr>
        <w:t>È</w:t>
      </w:r>
      <w:r w:rsidRPr="00D60EAA">
        <w:rPr>
          <w:rFonts w:ascii="Tw Cen MT" w:hAnsi="Tw Cen MT"/>
          <w:b/>
        </w:rPr>
        <w:t>RES ANN</w:t>
      </w:r>
      <w:r w:rsidR="004E77FF" w:rsidRPr="00D60EAA">
        <w:rPr>
          <w:rFonts w:ascii="Tw Cen MT" w:hAnsi="Tw Cen MT"/>
          <w:b/>
        </w:rPr>
        <w:t>É</w:t>
      </w:r>
      <w:r w:rsidRPr="00D60EAA">
        <w:rPr>
          <w:rFonts w:ascii="Tw Cen MT" w:hAnsi="Tw Cen MT"/>
          <w:b/>
        </w:rPr>
        <w:t>ES (format libre)</w:t>
      </w:r>
    </w:p>
    <w:p w14:paraId="7A042CFA" w14:textId="70E98F94"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Début (mois/année)</w:t>
      </w:r>
    </w:p>
    <w:p w14:paraId="0D3E5CFF"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Fin (mois/année)</w:t>
      </w:r>
    </w:p>
    <w:p w14:paraId="2C8264F3" w14:textId="3796D6CE"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Donateur</w:t>
      </w:r>
      <w:r w:rsidR="007D6B5E" w:rsidRPr="00D60EAA">
        <w:rPr>
          <w:rFonts w:ascii="Tw Cen MT" w:hAnsi="Tw Cen MT"/>
        </w:rPr>
        <w:t>/</w:t>
      </w:r>
      <w:r w:rsidRPr="00D60EAA">
        <w:rPr>
          <w:rFonts w:ascii="Tw Cen MT" w:hAnsi="Tw Cen MT"/>
        </w:rPr>
        <w:t>partenaire chef de file</w:t>
      </w:r>
    </w:p>
    <w:p w14:paraId="21678E9A"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Description des projets</w:t>
      </w:r>
    </w:p>
    <w:p w14:paraId="1CD678FF"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 xml:space="preserve">Montant du contrat </w:t>
      </w:r>
    </w:p>
    <w:p w14:paraId="6AEC9A50" w14:textId="6FFF4B5E" w:rsidR="0010606D" w:rsidRPr="00D60EAA" w:rsidRDefault="0010606D" w:rsidP="0091364B">
      <w:pPr>
        <w:spacing w:after="120" w:line="240" w:lineRule="auto"/>
        <w:rPr>
          <w:rFonts w:ascii="Tw Cen MT" w:hAnsi="Tw Cen MT" w:cstheme="minorHAnsi"/>
        </w:rPr>
      </w:pPr>
      <w:r w:rsidRPr="00D60EAA">
        <w:rPr>
          <w:rFonts w:ascii="Tw Cen MT" w:hAnsi="Tw Cen MT"/>
        </w:rPr>
        <w:t>Remarques (veuillez fournir des pièces justificatives)</w:t>
      </w:r>
    </w:p>
    <w:p w14:paraId="40A55BCD" w14:textId="77777777" w:rsidR="00675063" w:rsidRPr="00D60EAA" w:rsidRDefault="00675063" w:rsidP="0091364B">
      <w:pPr>
        <w:spacing w:after="120" w:line="240" w:lineRule="auto"/>
        <w:rPr>
          <w:rFonts w:ascii="Tw Cen MT" w:hAnsi="Tw Cen MT" w:cstheme="minorHAnsi"/>
        </w:rPr>
      </w:pPr>
    </w:p>
    <w:p w14:paraId="11E8DA70" w14:textId="58F412C5" w:rsidR="0010606D" w:rsidRPr="00D60EAA" w:rsidRDefault="0010606D" w:rsidP="0091364B">
      <w:pPr>
        <w:spacing w:after="120" w:line="240" w:lineRule="auto"/>
        <w:rPr>
          <w:rFonts w:ascii="Tw Cen MT" w:hAnsi="Tw Cen MT" w:cstheme="minorHAnsi"/>
          <w:b/>
          <w:bCs/>
        </w:rPr>
      </w:pPr>
      <w:r w:rsidRPr="00D60EAA">
        <w:rPr>
          <w:rFonts w:ascii="Tw Cen MT" w:hAnsi="Tw Cen MT"/>
          <w:b/>
        </w:rPr>
        <w:t>TABLEAU</w:t>
      </w:r>
      <w:r w:rsidR="007D6B5E" w:rsidRPr="00D60EAA">
        <w:rPr>
          <w:rFonts w:ascii="Tw Cen MT" w:hAnsi="Tw Cen MT"/>
          <w:b/>
        </w:rPr>
        <w:t> </w:t>
      </w:r>
      <w:r w:rsidRPr="00D60EAA">
        <w:rPr>
          <w:rFonts w:ascii="Tw Cen MT" w:hAnsi="Tw Cen MT"/>
          <w:b/>
        </w:rPr>
        <w:t>2 – EXP</w:t>
      </w:r>
      <w:r w:rsidR="004E77FF" w:rsidRPr="00D60EAA">
        <w:rPr>
          <w:rFonts w:ascii="Tw Cen MT" w:hAnsi="Tw Cen MT"/>
          <w:b/>
        </w:rPr>
        <w:t>É</w:t>
      </w:r>
      <w:r w:rsidRPr="00D60EAA">
        <w:rPr>
          <w:rFonts w:ascii="Tw Cen MT" w:hAnsi="Tw Cen MT"/>
          <w:b/>
        </w:rPr>
        <w:t>RIENCE SIMILAIRE AU COURS DES TROIS DERNI</w:t>
      </w:r>
      <w:r w:rsidR="004E77FF" w:rsidRPr="00D60EAA">
        <w:rPr>
          <w:rFonts w:ascii="Tw Cen MT" w:hAnsi="Tw Cen MT"/>
          <w:b/>
        </w:rPr>
        <w:t>È</w:t>
      </w:r>
      <w:r w:rsidRPr="00D60EAA">
        <w:rPr>
          <w:rFonts w:ascii="Tw Cen MT" w:hAnsi="Tw Cen MT"/>
          <w:b/>
        </w:rPr>
        <w:t>RES ANN</w:t>
      </w:r>
      <w:r w:rsidR="004E77FF" w:rsidRPr="00D60EAA">
        <w:rPr>
          <w:rFonts w:ascii="Tw Cen MT" w:hAnsi="Tw Cen MT"/>
          <w:b/>
        </w:rPr>
        <w:t>É</w:t>
      </w:r>
      <w:r w:rsidRPr="00D60EAA">
        <w:rPr>
          <w:rFonts w:ascii="Tw Cen MT" w:hAnsi="Tw Cen MT"/>
          <w:b/>
        </w:rPr>
        <w:t>ES (format libre)</w:t>
      </w:r>
    </w:p>
    <w:p w14:paraId="2D10B967"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 xml:space="preserve">Année </w:t>
      </w:r>
    </w:p>
    <w:p w14:paraId="75A57F87" w14:textId="569A51E9"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Donateur</w:t>
      </w:r>
      <w:r w:rsidR="007D6B5E" w:rsidRPr="00D60EAA">
        <w:rPr>
          <w:rFonts w:ascii="Tw Cen MT" w:hAnsi="Tw Cen MT"/>
        </w:rPr>
        <w:t>/</w:t>
      </w:r>
      <w:r w:rsidRPr="00D60EAA">
        <w:rPr>
          <w:rFonts w:ascii="Tw Cen MT" w:hAnsi="Tw Cen MT"/>
        </w:rPr>
        <w:t>partenaire chef de file</w:t>
      </w:r>
    </w:p>
    <w:p w14:paraId="691A5973"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 xml:space="preserve">Description des projets </w:t>
      </w:r>
    </w:p>
    <w:p w14:paraId="32E670E9"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 xml:space="preserve">Montant du contrat </w:t>
      </w:r>
    </w:p>
    <w:p w14:paraId="4D867635"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Remarques (veuillez fournir des pièces justificatives*)</w:t>
      </w:r>
    </w:p>
    <w:p w14:paraId="351D345E" w14:textId="77777777" w:rsidR="0010606D" w:rsidRPr="00D60EAA" w:rsidRDefault="0010606D" w:rsidP="0091364B">
      <w:pPr>
        <w:spacing w:after="120" w:line="240" w:lineRule="auto"/>
        <w:rPr>
          <w:rFonts w:ascii="Tw Cen MT" w:hAnsi="Tw Cen MT" w:cstheme="minorHAnsi"/>
        </w:rPr>
      </w:pPr>
    </w:p>
    <w:p w14:paraId="3C6EBD6F" w14:textId="193BDC52" w:rsidR="0010606D" w:rsidRPr="00D60EAA" w:rsidRDefault="0010606D" w:rsidP="0091364B">
      <w:pPr>
        <w:spacing w:after="120" w:line="240" w:lineRule="auto"/>
        <w:rPr>
          <w:rFonts w:ascii="Tw Cen MT" w:hAnsi="Tw Cen MT" w:cstheme="minorHAnsi"/>
          <w:b/>
          <w:bCs/>
        </w:rPr>
      </w:pPr>
      <w:r w:rsidRPr="00D60EAA">
        <w:rPr>
          <w:rFonts w:ascii="Tw Cen MT" w:hAnsi="Tw Cen MT"/>
          <w:b/>
        </w:rPr>
        <w:t>TABLEAU</w:t>
      </w:r>
      <w:r w:rsidR="007D6B5E" w:rsidRPr="00D60EAA">
        <w:rPr>
          <w:rFonts w:ascii="Tw Cen MT" w:hAnsi="Tw Cen MT"/>
          <w:b/>
        </w:rPr>
        <w:t> </w:t>
      </w:r>
      <w:r w:rsidRPr="00D60EAA">
        <w:rPr>
          <w:rFonts w:ascii="Tw Cen MT" w:hAnsi="Tw Cen MT"/>
          <w:b/>
        </w:rPr>
        <w:t>3 – LISTE DES PRINCIPAUX MEMBRES DU PERSONNEL (format libre)</w:t>
      </w:r>
    </w:p>
    <w:p w14:paraId="7F662981"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Nom</w:t>
      </w:r>
    </w:p>
    <w:p w14:paraId="0D53466F" w14:textId="6A1D31E4"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 xml:space="preserve">Fonction </w:t>
      </w:r>
      <w:r w:rsidR="00DE7314" w:rsidRPr="00D60EAA">
        <w:rPr>
          <w:rFonts w:ascii="Tw Cen MT" w:hAnsi="Tw Cen MT"/>
        </w:rPr>
        <w:t>et qualification</w:t>
      </w:r>
      <w:r w:rsidR="00605239" w:rsidRPr="00D60EAA">
        <w:rPr>
          <w:rFonts w:ascii="Tw Cen MT" w:hAnsi="Tw Cen MT"/>
        </w:rPr>
        <w:t>s</w:t>
      </w:r>
    </w:p>
    <w:p w14:paraId="4EC1BA82" w14:textId="77777777" w:rsidR="0010606D" w:rsidRPr="00D60EAA" w:rsidRDefault="0010606D" w:rsidP="0091364B">
      <w:pPr>
        <w:spacing w:after="120" w:line="240" w:lineRule="auto"/>
        <w:rPr>
          <w:rFonts w:ascii="Tw Cen MT" w:hAnsi="Tw Cen MT" w:cstheme="minorHAnsi"/>
        </w:rPr>
      </w:pPr>
      <w:r w:rsidRPr="00D60EAA">
        <w:rPr>
          <w:rFonts w:ascii="Tw Cen MT" w:hAnsi="Tw Cen MT"/>
        </w:rPr>
        <w:t>•</w:t>
      </w:r>
      <w:r w:rsidRPr="00D60EAA">
        <w:rPr>
          <w:rFonts w:ascii="Tw Cen MT" w:hAnsi="Tw Cen MT"/>
        </w:rPr>
        <w:tab/>
        <w:t>Nombre d’années d’expérience</w:t>
      </w:r>
    </w:p>
    <w:p w14:paraId="665D5763" w14:textId="49E1F3A9" w:rsidR="0010606D" w:rsidRPr="00D60EAA" w:rsidRDefault="0010606D" w:rsidP="0091364B">
      <w:pPr>
        <w:spacing w:after="120" w:line="240" w:lineRule="auto"/>
        <w:rPr>
          <w:rFonts w:ascii="Tw Cen MT" w:hAnsi="Tw Cen MT" w:cstheme="minorHAnsi"/>
        </w:rPr>
      </w:pPr>
      <w:r w:rsidRPr="00D60EAA">
        <w:rPr>
          <w:rFonts w:ascii="Tw Cen MT" w:hAnsi="Tw Cen MT"/>
        </w:rPr>
        <w:t>Veuillez fournir un organigramme ainsi qu’un CV détaillé des membres clés de la direction et du personnel de l’organisation</w:t>
      </w:r>
      <w:r w:rsidR="004E77FF" w:rsidRPr="00D60EAA">
        <w:rPr>
          <w:rFonts w:ascii="Tw Cen MT" w:hAnsi="Tw Cen MT"/>
        </w:rPr>
        <w:t>.</w:t>
      </w:r>
    </w:p>
    <w:p w14:paraId="286E26F2" w14:textId="77777777" w:rsidR="00EC2967" w:rsidRPr="00D60EAA" w:rsidRDefault="00EC2967" w:rsidP="0091364B">
      <w:pPr>
        <w:spacing w:after="120" w:line="240" w:lineRule="auto"/>
        <w:rPr>
          <w:rFonts w:ascii="Tw Cen MT" w:hAnsi="Tw Cen MT" w:cstheme="minorHAnsi"/>
        </w:rPr>
      </w:pPr>
    </w:p>
    <w:p w14:paraId="25EE5D8A" w14:textId="23341A71" w:rsidR="0010606D" w:rsidRPr="00D60EAA" w:rsidRDefault="0010606D" w:rsidP="0091364B">
      <w:pPr>
        <w:spacing w:after="120" w:line="240" w:lineRule="auto"/>
        <w:rPr>
          <w:rFonts w:ascii="Tw Cen MT" w:hAnsi="Tw Cen MT" w:cstheme="minorHAnsi"/>
          <w:b/>
          <w:bCs/>
        </w:rPr>
      </w:pPr>
      <w:r w:rsidRPr="00D60EAA">
        <w:rPr>
          <w:rFonts w:ascii="Tw Cen MT" w:hAnsi="Tw Cen MT"/>
          <w:b/>
        </w:rPr>
        <w:t>TABLEAU</w:t>
      </w:r>
      <w:r w:rsidR="007D6B5E" w:rsidRPr="00D60EAA">
        <w:rPr>
          <w:rFonts w:ascii="Tw Cen MT" w:hAnsi="Tw Cen MT"/>
          <w:b/>
        </w:rPr>
        <w:t> </w:t>
      </w:r>
      <w:r w:rsidRPr="00D60EAA">
        <w:rPr>
          <w:rFonts w:ascii="Tw Cen MT" w:hAnsi="Tw Cen MT"/>
          <w:b/>
        </w:rPr>
        <w:t>4 – AUTRES INFORMATION</w:t>
      </w:r>
      <w:r w:rsidR="004E77FF" w:rsidRPr="00D60EAA">
        <w:rPr>
          <w:rFonts w:ascii="Tw Cen MT" w:hAnsi="Tw Cen MT"/>
          <w:b/>
        </w:rPr>
        <w:t>S</w:t>
      </w:r>
      <w:r w:rsidRPr="00D60EAA">
        <w:rPr>
          <w:rFonts w:ascii="Tw Cen MT" w:hAnsi="Tw Cen MT"/>
          <w:b/>
        </w:rPr>
        <w:t xml:space="preserve"> (format libre)</w:t>
      </w:r>
    </w:p>
    <w:p w14:paraId="2E5AF97F" w14:textId="77777777" w:rsidR="00EC2967" w:rsidRPr="00D60EAA" w:rsidRDefault="00EC2967" w:rsidP="0091364B">
      <w:pPr>
        <w:spacing w:after="120" w:line="240" w:lineRule="auto"/>
        <w:rPr>
          <w:rFonts w:ascii="Tw Cen MT" w:hAnsi="Tw Cen MT" w:cstheme="minorHAnsi"/>
        </w:rPr>
      </w:pPr>
    </w:p>
    <w:p w14:paraId="4487322D" w14:textId="0F8E56F0" w:rsidR="0010606D" w:rsidRPr="00D60EAA" w:rsidRDefault="0010606D" w:rsidP="0091364B">
      <w:pPr>
        <w:spacing w:after="120" w:line="240" w:lineRule="auto"/>
        <w:rPr>
          <w:rFonts w:ascii="Tw Cen MT" w:hAnsi="Tw Cen MT" w:cstheme="minorHAnsi"/>
        </w:rPr>
      </w:pPr>
      <w:r w:rsidRPr="00D60EAA">
        <w:rPr>
          <w:rFonts w:ascii="Tw Cen MT" w:hAnsi="Tw Cen MT"/>
        </w:rPr>
        <w:t>Outre les informations demandées, les partenaires d’exécution peuvent joindre tout</w:t>
      </w:r>
      <w:r w:rsidR="003B146B" w:rsidRPr="00D60EAA">
        <w:rPr>
          <w:rFonts w:ascii="Tw Cen MT" w:hAnsi="Tw Cen MT"/>
        </w:rPr>
        <w:t xml:space="preserve"> autre</w:t>
      </w:r>
      <w:r w:rsidRPr="00D60EAA">
        <w:rPr>
          <w:rFonts w:ascii="Tw Cen MT" w:hAnsi="Tw Cen MT"/>
        </w:rPr>
        <w:t xml:space="preserve"> document pertinent</w:t>
      </w:r>
      <w:r w:rsidR="004E77FF" w:rsidRPr="00D60EAA">
        <w:rPr>
          <w:rFonts w:ascii="Tw Cen MT" w:hAnsi="Tw Cen MT"/>
        </w:rPr>
        <w:t>.</w:t>
      </w:r>
    </w:p>
    <w:p w14:paraId="067E115C" w14:textId="77777777" w:rsidR="00EC2967" w:rsidRPr="00D60EAA" w:rsidRDefault="00EC2967" w:rsidP="0091364B">
      <w:pPr>
        <w:spacing w:after="120" w:line="240" w:lineRule="auto"/>
        <w:rPr>
          <w:rFonts w:ascii="Tw Cen MT" w:hAnsi="Tw Cen MT" w:cstheme="minorHAnsi"/>
        </w:rPr>
      </w:pPr>
    </w:p>
    <w:p w14:paraId="17504604" w14:textId="77777777" w:rsidR="00EC2967" w:rsidRPr="00D60EAA" w:rsidRDefault="00EC2967" w:rsidP="0091364B">
      <w:pPr>
        <w:spacing w:after="120" w:line="240" w:lineRule="auto"/>
        <w:rPr>
          <w:rFonts w:ascii="Tw Cen MT" w:hAnsi="Tw Cen MT" w:cstheme="minorHAnsi"/>
        </w:rPr>
      </w:pPr>
    </w:p>
    <w:p w14:paraId="32F99A08" w14:textId="77777777" w:rsidR="00EC2967" w:rsidRPr="00D60EAA" w:rsidRDefault="00EC2967" w:rsidP="0091364B">
      <w:pPr>
        <w:spacing w:after="120" w:line="240" w:lineRule="auto"/>
        <w:rPr>
          <w:rFonts w:ascii="Tw Cen MT" w:hAnsi="Tw Cen MT" w:cstheme="minorHAnsi"/>
        </w:rPr>
      </w:pPr>
    </w:p>
    <w:p w14:paraId="36FFBF56" w14:textId="77777777" w:rsidR="00EC2967" w:rsidRPr="00D60EAA" w:rsidRDefault="00EC2967" w:rsidP="0091364B">
      <w:pPr>
        <w:spacing w:after="120" w:line="240" w:lineRule="auto"/>
        <w:rPr>
          <w:rFonts w:ascii="Tw Cen MT" w:hAnsi="Tw Cen MT" w:cstheme="minorHAnsi"/>
        </w:rPr>
      </w:pPr>
    </w:p>
    <w:p w14:paraId="447E605B" w14:textId="77777777" w:rsidR="00EC2967" w:rsidRPr="00D60EAA" w:rsidRDefault="00EC2967" w:rsidP="0091364B">
      <w:pPr>
        <w:spacing w:after="120" w:line="240" w:lineRule="auto"/>
        <w:rPr>
          <w:rFonts w:ascii="Tw Cen MT" w:hAnsi="Tw Cen MT" w:cstheme="minorHAnsi"/>
        </w:rPr>
      </w:pPr>
    </w:p>
    <w:p w14:paraId="137B55D2" w14:textId="77777777" w:rsidR="00EC2967" w:rsidRPr="00D60EAA" w:rsidRDefault="00EC2967" w:rsidP="0091364B">
      <w:pPr>
        <w:spacing w:after="120" w:line="240" w:lineRule="auto"/>
        <w:rPr>
          <w:rFonts w:ascii="Tw Cen MT" w:hAnsi="Tw Cen MT" w:cstheme="minorHAnsi"/>
        </w:rPr>
      </w:pPr>
    </w:p>
    <w:p w14:paraId="4D84C8FF" w14:textId="77777777" w:rsidR="00EC2967" w:rsidRPr="00D60EAA" w:rsidRDefault="00EC2967" w:rsidP="0091364B">
      <w:pPr>
        <w:spacing w:after="120" w:line="240" w:lineRule="auto"/>
        <w:rPr>
          <w:rFonts w:ascii="Tw Cen MT" w:hAnsi="Tw Cen MT" w:cstheme="minorHAnsi"/>
        </w:rPr>
      </w:pPr>
    </w:p>
    <w:p w14:paraId="2C9C0183" w14:textId="77777777" w:rsidR="00EC2967" w:rsidRPr="00D60EAA" w:rsidRDefault="00EC2967" w:rsidP="0091364B">
      <w:pPr>
        <w:spacing w:after="120" w:line="240" w:lineRule="auto"/>
        <w:rPr>
          <w:rFonts w:ascii="Tw Cen MT" w:hAnsi="Tw Cen MT" w:cstheme="minorHAnsi"/>
        </w:rPr>
      </w:pPr>
    </w:p>
    <w:p w14:paraId="39B94D65" w14:textId="77777777" w:rsidR="00EC2967" w:rsidRPr="00D60EAA" w:rsidRDefault="00EC2967" w:rsidP="0091364B">
      <w:pPr>
        <w:spacing w:after="120" w:line="240" w:lineRule="auto"/>
        <w:rPr>
          <w:rFonts w:ascii="Tw Cen MT" w:hAnsi="Tw Cen MT" w:cstheme="minorHAnsi"/>
        </w:rPr>
      </w:pPr>
    </w:p>
    <w:p w14:paraId="03ADA874" w14:textId="77777777" w:rsidR="00593A8F" w:rsidRPr="00D60EAA" w:rsidRDefault="00593A8F" w:rsidP="0091364B">
      <w:pPr>
        <w:spacing w:after="120" w:line="240" w:lineRule="auto"/>
        <w:rPr>
          <w:rFonts w:ascii="Tw Cen MT" w:hAnsi="Tw Cen MT" w:cstheme="minorHAnsi"/>
          <w:b/>
          <w:bCs/>
        </w:rPr>
      </w:pPr>
      <w:r w:rsidRPr="00D60EAA">
        <w:rPr>
          <w:rFonts w:ascii="Tw Cen MT" w:hAnsi="Tw Cen MT"/>
        </w:rPr>
        <w:br w:type="page"/>
      </w:r>
    </w:p>
    <w:p w14:paraId="7B6701AB" w14:textId="17D2BEED" w:rsidR="00EC2967" w:rsidRPr="00D60EAA" w:rsidRDefault="006E094F" w:rsidP="0091364B">
      <w:pPr>
        <w:spacing w:after="120" w:line="240" w:lineRule="auto"/>
        <w:rPr>
          <w:rFonts w:ascii="Tw Cen MT" w:eastAsiaTheme="minorEastAsia" w:hAnsi="Tw Cen MT"/>
          <w:color w:val="4472C4"/>
        </w:rPr>
      </w:pPr>
      <w:r w:rsidRPr="00D60EAA">
        <w:rPr>
          <w:rFonts w:ascii="Tw Cen MT" w:hAnsi="Tw Cen MT"/>
          <w:color w:val="4472C4"/>
        </w:rPr>
        <w:lastRenderedPageBreak/>
        <w:t xml:space="preserve">Bureau </w:t>
      </w:r>
      <w:r w:rsidR="7C7DAED6" w:rsidRPr="00D60EAA">
        <w:rPr>
          <w:rFonts w:ascii="Tw Cen MT" w:hAnsi="Tw Cen MT"/>
          <w:color w:val="4472C4"/>
        </w:rPr>
        <w:t>de l’OIM –</w:t>
      </w:r>
      <w:r w:rsidR="00BA0143" w:rsidRPr="00D60EAA">
        <w:rPr>
          <w:rFonts w:ascii="Arial" w:hAnsi="Arial" w:cs="Arial"/>
          <w:color w:val="4472C4"/>
        </w:rPr>
        <w:t> </w:t>
      </w:r>
      <w:r w:rsidR="7C7DAED6" w:rsidRPr="00D60EAA">
        <w:rPr>
          <w:rFonts w:ascii="Tw Cen MT" w:hAnsi="Tw Cen MT"/>
          <w:color w:val="4472C4"/>
        </w:rPr>
        <w:t>(</w:t>
      </w:r>
      <w:r w:rsidR="0052245C" w:rsidRPr="00D60EAA">
        <w:rPr>
          <w:rFonts w:ascii="Tw Cen MT" w:hAnsi="Tw Cen MT"/>
          <w:color w:val="4472C4"/>
        </w:rPr>
        <w:t>nom</w:t>
      </w:r>
      <w:r w:rsidR="7C7DAED6" w:rsidRPr="00D60EAA">
        <w:rPr>
          <w:rFonts w:ascii="Tw Cen MT" w:hAnsi="Tw Cen MT"/>
          <w:color w:val="4472C4"/>
        </w:rPr>
        <w:t>)</w:t>
      </w:r>
    </w:p>
    <w:p w14:paraId="7B2547F1" w14:textId="72B88A74" w:rsidR="00EC2967" w:rsidRPr="00D60EAA" w:rsidRDefault="7C7DAED6" w:rsidP="0091364B">
      <w:pPr>
        <w:spacing w:after="120" w:line="240" w:lineRule="auto"/>
        <w:rPr>
          <w:rFonts w:ascii="Tw Cen MT" w:eastAsiaTheme="minorEastAsia" w:hAnsi="Tw Cen MT"/>
          <w:color w:val="4472C4"/>
        </w:rPr>
      </w:pPr>
      <w:r w:rsidRPr="00D60EAA">
        <w:rPr>
          <w:rFonts w:ascii="Tw Cen MT" w:hAnsi="Tw Cen MT"/>
          <w:color w:val="4472C4"/>
        </w:rPr>
        <w:t>Numéro de référence de l’appel à manifestation d’intérêt de l’OIM</w:t>
      </w:r>
      <w:r w:rsidR="00BA0143" w:rsidRPr="00D60EAA">
        <w:rPr>
          <w:rFonts w:ascii="Arial" w:hAnsi="Arial" w:cs="Arial"/>
          <w:color w:val="4472C4"/>
        </w:rPr>
        <w:t> </w:t>
      </w:r>
      <w:r w:rsidR="00C032F6" w:rsidRPr="00D60EAA">
        <w:rPr>
          <w:rFonts w:ascii="Tw Cen MT" w:hAnsi="Tw Cen MT"/>
          <w:color w:val="4472C4"/>
        </w:rPr>
        <w:t>:</w:t>
      </w:r>
      <w:r w:rsidRPr="00D60EAA">
        <w:rPr>
          <w:rFonts w:ascii="Tw Cen MT" w:hAnsi="Tw Cen MT"/>
          <w:color w:val="4472C4"/>
        </w:rPr>
        <w:t xml:space="preserve"> </w:t>
      </w:r>
    </w:p>
    <w:p w14:paraId="25BD16E5" w14:textId="797D54DA" w:rsidR="00EC2967" w:rsidRPr="00D60EAA" w:rsidRDefault="7C7DAED6" w:rsidP="0091364B">
      <w:pPr>
        <w:spacing w:after="120" w:line="240" w:lineRule="auto"/>
        <w:jc w:val="center"/>
        <w:rPr>
          <w:rFonts w:ascii="Tw Cen MT" w:eastAsiaTheme="minorEastAsia" w:hAnsi="Tw Cen MT"/>
          <w:b/>
          <w:bCs/>
        </w:rPr>
      </w:pPr>
      <w:r w:rsidRPr="00D60EAA">
        <w:rPr>
          <w:rFonts w:ascii="Tw Cen MT" w:hAnsi="Tw Cen MT"/>
          <w:b/>
        </w:rPr>
        <w:t>Mandat</w:t>
      </w:r>
    </w:p>
    <w:p w14:paraId="79429F07" w14:textId="2360BA69" w:rsidR="00EC2967" w:rsidRPr="00D60EAA" w:rsidRDefault="7C7DAED6" w:rsidP="0091364B">
      <w:pPr>
        <w:spacing w:after="120" w:line="240" w:lineRule="auto"/>
        <w:jc w:val="center"/>
        <w:rPr>
          <w:rFonts w:ascii="Tw Cen MT" w:eastAsiaTheme="minorEastAsia" w:hAnsi="Tw Cen MT"/>
          <w:b/>
          <w:bCs/>
        </w:rPr>
      </w:pPr>
      <w:r w:rsidRPr="00D60EAA">
        <w:rPr>
          <w:rFonts w:ascii="Tw Cen MT" w:hAnsi="Tw Cen MT"/>
          <w:b/>
        </w:rPr>
        <w:t xml:space="preserve"> </w:t>
      </w:r>
    </w:p>
    <w:tbl>
      <w:tblPr>
        <w:tblStyle w:val="TableGrid"/>
        <w:tblW w:w="0" w:type="auto"/>
        <w:jc w:val="center"/>
        <w:tblLayout w:type="fixed"/>
        <w:tblLook w:val="04A0" w:firstRow="1" w:lastRow="0" w:firstColumn="1" w:lastColumn="0" w:noHBand="0" w:noVBand="1"/>
      </w:tblPr>
      <w:tblGrid>
        <w:gridCol w:w="9729"/>
      </w:tblGrid>
      <w:tr w:rsidR="085D548D" w:rsidRPr="00671B9B" w14:paraId="50732B0D" w14:textId="77777777" w:rsidTr="00200D25">
        <w:trPr>
          <w:trHeight w:val="357"/>
          <w:jc w:val="center"/>
        </w:trPr>
        <w:tc>
          <w:tcPr>
            <w:tcW w:w="9729" w:type="dxa"/>
            <w:tcBorders>
              <w:top w:val="single" w:sz="8" w:space="0" w:color="auto"/>
              <w:left w:val="single" w:sz="8" w:space="0" w:color="auto"/>
              <w:bottom w:val="single" w:sz="8" w:space="0" w:color="auto"/>
              <w:right w:val="single" w:sz="8" w:space="0" w:color="auto"/>
            </w:tcBorders>
          </w:tcPr>
          <w:p w14:paraId="0DFDEC26" w14:textId="643A0821" w:rsidR="085D548D" w:rsidRPr="00671B9B" w:rsidRDefault="085D548D" w:rsidP="0091364B">
            <w:pPr>
              <w:spacing w:after="120"/>
              <w:rPr>
                <w:rFonts w:ascii="Tw Cen MT" w:eastAsiaTheme="minorEastAsia" w:hAnsi="Tw Cen MT"/>
              </w:rPr>
            </w:pPr>
            <w:r w:rsidRPr="00671B9B">
              <w:rPr>
                <w:rFonts w:ascii="Tw Cen MT" w:hAnsi="Tw Cen MT"/>
              </w:rPr>
              <w:t>Introduction</w:t>
            </w:r>
          </w:p>
        </w:tc>
      </w:tr>
      <w:tr w:rsidR="085D548D" w:rsidRPr="00671B9B" w14:paraId="1E15A223" w14:textId="77777777" w:rsidTr="00200D25">
        <w:trPr>
          <w:trHeight w:val="451"/>
          <w:jc w:val="center"/>
        </w:trPr>
        <w:tc>
          <w:tcPr>
            <w:tcW w:w="9729" w:type="dxa"/>
            <w:tcBorders>
              <w:top w:val="single" w:sz="8" w:space="0" w:color="auto"/>
              <w:left w:val="single" w:sz="8" w:space="0" w:color="auto"/>
              <w:bottom w:val="single" w:sz="8" w:space="0" w:color="auto"/>
              <w:right w:val="single" w:sz="8" w:space="0" w:color="auto"/>
            </w:tcBorders>
          </w:tcPr>
          <w:p w14:paraId="30C052E0" w14:textId="579097AA" w:rsidR="085D548D" w:rsidRPr="00671B9B" w:rsidRDefault="00671B9B" w:rsidP="0091364B">
            <w:pPr>
              <w:spacing w:after="120"/>
              <w:rPr>
                <w:rFonts w:ascii="Tw Cen MT" w:eastAsiaTheme="minorEastAsia" w:hAnsi="Tw Cen MT"/>
              </w:rPr>
            </w:pPr>
            <w:r w:rsidRPr="00671B9B">
              <w:rPr>
                <w:rFonts w:ascii="Tw Cen MT" w:hAnsi="Tw Cen MT"/>
                <w:b/>
                <w:bCs/>
                <w:color w:val="0D0D0D" w:themeColor="text1" w:themeTint="F2"/>
                <w:sz w:val="24"/>
                <w:szCs w:val="24"/>
              </w:rPr>
              <w:t>Recrutement d'ONG pour l’appui à la réintégration de 470 migrants de retour dans les zones reculées en Guinée au compte du Projet :  MPRR-SSA.</w:t>
            </w:r>
          </w:p>
        </w:tc>
      </w:tr>
      <w:tr w:rsidR="085D548D" w:rsidRPr="00671B9B" w14:paraId="2F29DCC3" w14:textId="77777777" w:rsidTr="00200D25">
        <w:trPr>
          <w:trHeight w:val="357"/>
          <w:jc w:val="center"/>
        </w:trPr>
        <w:tc>
          <w:tcPr>
            <w:tcW w:w="9729" w:type="dxa"/>
            <w:tcBorders>
              <w:top w:val="single" w:sz="8" w:space="0" w:color="auto"/>
              <w:left w:val="single" w:sz="8" w:space="0" w:color="auto"/>
              <w:bottom w:val="single" w:sz="8" w:space="0" w:color="auto"/>
              <w:right w:val="single" w:sz="8" w:space="0" w:color="auto"/>
            </w:tcBorders>
          </w:tcPr>
          <w:p w14:paraId="3389C3E2" w14:textId="28911549" w:rsidR="085D548D" w:rsidRPr="00671B9B" w:rsidRDefault="085D548D" w:rsidP="0091364B">
            <w:pPr>
              <w:spacing w:after="120"/>
              <w:rPr>
                <w:rFonts w:ascii="Tw Cen MT" w:eastAsiaTheme="minorEastAsia" w:hAnsi="Tw Cen MT"/>
              </w:rPr>
            </w:pPr>
            <w:r w:rsidRPr="00671B9B">
              <w:rPr>
                <w:rFonts w:ascii="Tw Cen MT" w:hAnsi="Tw Cen MT"/>
              </w:rPr>
              <w:t>Contexte</w:t>
            </w:r>
          </w:p>
        </w:tc>
      </w:tr>
      <w:tr w:rsidR="085D548D" w:rsidRPr="00671B9B" w14:paraId="7BB18195" w14:textId="77777777" w:rsidTr="00200D25">
        <w:trPr>
          <w:trHeight w:val="496"/>
          <w:jc w:val="center"/>
        </w:trPr>
        <w:tc>
          <w:tcPr>
            <w:tcW w:w="9729" w:type="dxa"/>
            <w:tcBorders>
              <w:top w:val="single" w:sz="8" w:space="0" w:color="auto"/>
              <w:left w:val="single" w:sz="8" w:space="0" w:color="auto"/>
              <w:bottom w:val="single" w:sz="8" w:space="0" w:color="auto"/>
              <w:right w:val="single" w:sz="8" w:space="0" w:color="auto"/>
            </w:tcBorders>
          </w:tcPr>
          <w:p w14:paraId="66A8C058" w14:textId="77777777" w:rsidR="00D60EAA" w:rsidRPr="00671B9B" w:rsidRDefault="00D60EAA" w:rsidP="00D60EAA">
            <w:pPr>
              <w:jc w:val="both"/>
              <w:rPr>
                <w:rFonts w:ascii="Tw Cen MT" w:hAnsi="Tw Cen MT"/>
              </w:rPr>
            </w:pPr>
            <w:r w:rsidRPr="00671B9B">
              <w:rPr>
                <w:rFonts w:ascii="Tw Cen MT" w:hAnsi="Tw Cen MT"/>
              </w:rPr>
              <w:t>La Guinée, comme de nombreux pays d'Afrique subsaharienne, fait face à une migration irrégulière croissante qui touche particulièrement les jeunes, aussi bien dans les zones rurales que dans les grandes villes. Attirés par la promesse d'une vie meilleure, ils entreprennent des voyages dangereux vers l'Europe ou d'autres destinations, les exposant aux risques de traite, d'exploitation, de violence et souvent à la mort. Beaucoup sont interceptés ou renvoyés, tandis que d'autres rentrent volontairement au pays, mais se retrouvent fréquemment sans ressources ni perspectives.</w:t>
            </w:r>
          </w:p>
          <w:p w14:paraId="72E7E4EE" w14:textId="77777777" w:rsidR="00D60EAA" w:rsidRPr="00671B9B" w:rsidRDefault="00D60EAA" w:rsidP="00D60EAA">
            <w:pPr>
              <w:jc w:val="both"/>
              <w:rPr>
                <w:rFonts w:ascii="Tw Cen MT" w:hAnsi="Tw Cen MT"/>
              </w:rPr>
            </w:pPr>
            <w:r w:rsidRPr="00671B9B">
              <w:rPr>
                <w:rFonts w:ascii="Tw Cen MT" w:hAnsi="Tw Cen MT"/>
              </w:rPr>
              <w:t>Afin de répondre à ce défi, l'Organisation Internationale pour les Migrations (OIM), en collaboration avec l'Union Européenne et le gouvernement guinéen, a lancé depuis 2017 des programmes d'aide au retour volontaire et à la réintégration. Des sous-bureaux et bureaux satellites ont été créés à Mamou, Kankan, Nzérékoré, Boké et Labé pour soutenir les migrants de retour dans le processus de leur réintégration. Cependant, les migrants vivant dans des zones reculées éprouvent souvent des difficultés à accéder à ces services à cause de leur isolement géographique, d'une infrastructure routière limitée et des coûts élevés de déplacement.</w:t>
            </w:r>
          </w:p>
          <w:p w14:paraId="45466D0E" w14:textId="77777777" w:rsidR="00D60EAA" w:rsidRPr="00671B9B" w:rsidRDefault="00D60EAA" w:rsidP="00D60EAA">
            <w:pPr>
              <w:jc w:val="both"/>
              <w:rPr>
                <w:rFonts w:ascii="Tw Cen MT" w:hAnsi="Tw Cen MT"/>
              </w:rPr>
            </w:pPr>
            <w:r w:rsidRPr="00671B9B">
              <w:rPr>
                <w:rFonts w:ascii="Tw Cen MT" w:hAnsi="Tw Cen MT"/>
              </w:rPr>
              <w:t>Pour rapprocher les services des migrants et renforcer la réintégration socio-économique, l'OIM souhaite recruter des ONG nationales ou internationales afin de coordonner et réaliser les activités de réintégration dans les zones de Macenta, Kissidougou, Guéckédou, Gaoual, Dabola, Mali, Lélouma, Télimélé, Dinguiraye, Faranah, Mandiana, Kérouané, Kouroussa, Boffa et Fria. Ces ONG travailleront en collaboration avec les services déconcentrés de l'État, les collectivités locales, les organisations de la société civile, les leaders religieux et coutumiers, ainsi que les bénéficiaires eux-mêmes. Cette approche permettra d'assurer un suivi rapproché, d'améliorer la coordination avec les autorités locales et de favoriser l'appropriation du processus de réintégration, renforçant ainsi la durabilité et l'efficacité du programme.</w:t>
            </w:r>
          </w:p>
          <w:p w14:paraId="39D28FD2" w14:textId="77777777" w:rsidR="00D60EAA" w:rsidRPr="00671B9B" w:rsidRDefault="00D60EAA" w:rsidP="00D60EAA">
            <w:pPr>
              <w:jc w:val="both"/>
              <w:rPr>
                <w:rFonts w:ascii="Tw Cen MT" w:hAnsi="Tw Cen MT"/>
              </w:rPr>
            </w:pPr>
            <w:r w:rsidRPr="00671B9B">
              <w:rPr>
                <w:rFonts w:ascii="Tw Cen MT" w:hAnsi="Tw Cen MT"/>
              </w:rPr>
              <w:t>Cette initiative se situe dans le cadre du nouveau Programme de Protection, de Retour et de Réintégration des Migrants en Afrique Subsaharienne (MPRR-SSA) avec un financement de l'Union Européenne. Ce programme vise à offrir aux migrants de retour des opportunités de réinsertion socio-économique durable, en tenant compte de leur lieu d'installation, de leurs besoins spécifiques et de ceux de leurs communautés d'accueil. Il inclut des activités d’orientation, d'accompagnement psychosocial, de formation professionnelle, et de soutien à la création d'activités génératrices de revenus.</w:t>
            </w:r>
          </w:p>
          <w:p w14:paraId="5A2EB596" w14:textId="6B924D34" w:rsidR="085D548D" w:rsidRPr="00671B9B" w:rsidRDefault="085D548D" w:rsidP="0091364B">
            <w:pPr>
              <w:spacing w:after="120"/>
              <w:rPr>
                <w:rFonts w:ascii="Tw Cen MT" w:eastAsiaTheme="minorEastAsia" w:hAnsi="Tw Cen MT"/>
                <w:color w:val="4472C4"/>
              </w:rPr>
            </w:pPr>
          </w:p>
        </w:tc>
      </w:tr>
      <w:tr w:rsidR="085D548D" w:rsidRPr="00671B9B" w14:paraId="794CB35B" w14:textId="77777777" w:rsidTr="00200D25">
        <w:trPr>
          <w:trHeight w:val="357"/>
          <w:jc w:val="center"/>
        </w:trPr>
        <w:tc>
          <w:tcPr>
            <w:tcW w:w="9729" w:type="dxa"/>
            <w:tcBorders>
              <w:top w:val="single" w:sz="8" w:space="0" w:color="auto"/>
              <w:left w:val="single" w:sz="8" w:space="0" w:color="auto"/>
              <w:bottom w:val="single" w:sz="8" w:space="0" w:color="auto"/>
              <w:right w:val="single" w:sz="8" w:space="0" w:color="auto"/>
            </w:tcBorders>
          </w:tcPr>
          <w:p w14:paraId="5ED75E5C" w14:textId="4D47820D" w:rsidR="085D548D" w:rsidRPr="00671B9B" w:rsidRDefault="085D548D" w:rsidP="0091364B">
            <w:pPr>
              <w:spacing w:after="120"/>
              <w:rPr>
                <w:rFonts w:ascii="Tw Cen MT" w:eastAsiaTheme="minorEastAsia" w:hAnsi="Tw Cen MT"/>
              </w:rPr>
            </w:pPr>
            <w:r w:rsidRPr="00671B9B">
              <w:rPr>
                <w:rFonts w:ascii="Tw Cen MT" w:hAnsi="Tw Cen MT"/>
              </w:rPr>
              <w:t>Objectif</w:t>
            </w:r>
          </w:p>
        </w:tc>
      </w:tr>
      <w:tr w:rsidR="085D548D" w:rsidRPr="00671B9B" w14:paraId="70754DE5" w14:textId="77777777" w:rsidTr="00200D25">
        <w:trPr>
          <w:trHeight w:val="556"/>
          <w:jc w:val="center"/>
        </w:trPr>
        <w:tc>
          <w:tcPr>
            <w:tcW w:w="9729" w:type="dxa"/>
            <w:tcBorders>
              <w:top w:val="single" w:sz="8" w:space="0" w:color="auto"/>
              <w:left w:val="single" w:sz="8" w:space="0" w:color="auto"/>
              <w:bottom w:val="single" w:sz="8" w:space="0" w:color="auto"/>
              <w:right w:val="single" w:sz="8" w:space="0" w:color="auto"/>
            </w:tcBorders>
          </w:tcPr>
          <w:p w14:paraId="3FB3AA4A" w14:textId="77777777" w:rsidR="00D60EAA" w:rsidRPr="00671B9B" w:rsidRDefault="085D548D" w:rsidP="00D60EAA">
            <w:pPr>
              <w:jc w:val="both"/>
              <w:rPr>
                <w:rFonts w:ascii="Tw Cen MT" w:hAnsi="Tw Cen MT"/>
                <w:color w:val="0D0D0D" w:themeColor="text1" w:themeTint="F2"/>
              </w:rPr>
            </w:pPr>
            <w:r w:rsidRPr="00671B9B">
              <w:rPr>
                <w:rFonts w:ascii="Tw Cen MT" w:hAnsi="Tw Cen MT"/>
              </w:rPr>
              <w:t xml:space="preserve"> </w:t>
            </w:r>
            <w:r w:rsidR="00D60EAA" w:rsidRPr="00671B9B">
              <w:rPr>
                <w:rFonts w:ascii="Tw Cen MT" w:hAnsi="Tw Cen MT"/>
                <w:color w:val="0D0D0D" w:themeColor="text1" w:themeTint="F2"/>
              </w:rPr>
              <w:t xml:space="preserve">L'objectif du recrutement des ONG dans les zones ciblées est de fournir de services de réintégration socio-économique rapprochés et adaptés aux besoins des migrants de retour, et faciliter leur réintégration au sein de leurs communautés respectives. </w:t>
            </w:r>
          </w:p>
          <w:p w14:paraId="47E34DC5" w14:textId="6A98A1F0" w:rsidR="085D548D" w:rsidRPr="00671B9B" w:rsidRDefault="085D548D" w:rsidP="0091364B">
            <w:pPr>
              <w:spacing w:after="120"/>
              <w:rPr>
                <w:rFonts w:ascii="Tw Cen MT" w:eastAsiaTheme="minorEastAsia" w:hAnsi="Tw Cen MT"/>
              </w:rPr>
            </w:pPr>
          </w:p>
        </w:tc>
      </w:tr>
      <w:tr w:rsidR="085D548D" w:rsidRPr="00671B9B" w14:paraId="09AAE602" w14:textId="77777777" w:rsidTr="00200D25">
        <w:trPr>
          <w:trHeight w:val="357"/>
          <w:jc w:val="center"/>
        </w:trPr>
        <w:tc>
          <w:tcPr>
            <w:tcW w:w="9729" w:type="dxa"/>
            <w:tcBorders>
              <w:top w:val="single" w:sz="8" w:space="0" w:color="auto"/>
              <w:left w:val="single" w:sz="8" w:space="0" w:color="auto"/>
              <w:bottom w:val="single" w:sz="8" w:space="0" w:color="auto"/>
              <w:right w:val="single" w:sz="8" w:space="0" w:color="auto"/>
            </w:tcBorders>
          </w:tcPr>
          <w:p w14:paraId="350BBF70" w14:textId="2D011534" w:rsidR="085D548D" w:rsidRPr="00147829" w:rsidRDefault="085D548D" w:rsidP="0091364B">
            <w:pPr>
              <w:spacing w:after="120"/>
              <w:rPr>
                <w:rFonts w:ascii="Tw Cen MT" w:eastAsiaTheme="minorEastAsia" w:hAnsi="Tw Cen MT"/>
                <w:b/>
                <w:bCs/>
              </w:rPr>
            </w:pPr>
            <w:r w:rsidRPr="00147829">
              <w:rPr>
                <w:rFonts w:ascii="Tw Cen MT" w:hAnsi="Tw Cen MT"/>
                <w:b/>
                <w:bCs/>
              </w:rPr>
              <w:t>Interventions proposées</w:t>
            </w:r>
          </w:p>
        </w:tc>
      </w:tr>
      <w:tr w:rsidR="085D548D" w:rsidRPr="00671B9B" w14:paraId="15F28BD9" w14:textId="77777777" w:rsidTr="00200D25">
        <w:trPr>
          <w:trHeight w:val="556"/>
          <w:jc w:val="center"/>
        </w:trPr>
        <w:tc>
          <w:tcPr>
            <w:tcW w:w="9729" w:type="dxa"/>
            <w:tcBorders>
              <w:top w:val="single" w:sz="8" w:space="0" w:color="auto"/>
              <w:left w:val="single" w:sz="8" w:space="0" w:color="auto"/>
              <w:bottom w:val="single" w:sz="8" w:space="0" w:color="auto"/>
              <w:right w:val="single" w:sz="8" w:space="0" w:color="auto"/>
            </w:tcBorders>
          </w:tcPr>
          <w:p w14:paraId="3EC12A82" w14:textId="5B9BAC10" w:rsidR="085D548D" w:rsidRPr="001F2550" w:rsidRDefault="085D548D" w:rsidP="0091364B">
            <w:pPr>
              <w:spacing w:after="120"/>
              <w:rPr>
                <w:rFonts w:ascii="Tw Cen MT" w:eastAsiaTheme="minorEastAsia" w:hAnsi="Tw Cen MT"/>
              </w:rPr>
            </w:pPr>
            <w:r w:rsidRPr="001F2550">
              <w:rPr>
                <w:rFonts w:ascii="Tw Cen MT" w:hAnsi="Tw Cen MT"/>
              </w:rPr>
              <w:t xml:space="preserve"> </w:t>
            </w:r>
            <w:bookmarkStart w:id="0" w:name="_Hlk167987266"/>
            <w:r w:rsidR="001F2550" w:rsidRPr="001F2550">
              <w:rPr>
                <w:rFonts w:ascii="Tw Cen MT" w:hAnsi="Tw Cen MT"/>
              </w:rPr>
              <w:t xml:space="preserve">Partenaire d’implémentation </w:t>
            </w:r>
            <w:r w:rsidR="00147829">
              <w:rPr>
                <w:rFonts w:ascii="Tw Cen MT" w:hAnsi="Tw Cen MT"/>
              </w:rPr>
              <w:t xml:space="preserve">( ONG) </w:t>
            </w:r>
            <w:r w:rsidR="001F2550" w:rsidRPr="001F2550">
              <w:rPr>
                <w:rFonts w:ascii="Tw Cen MT" w:hAnsi="Tw Cen MT"/>
              </w:rPr>
              <w:t xml:space="preserve">pour </w:t>
            </w:r>
            <w:r w:rsidR="001F2550" w:rsidRPr="001F2550">
              <w:rPr>
                <w:rFonts w:ascii="Tw Cen MT" w:hAnsi="Tw Cen MT"/>
                <w:color w:val="0D0D0D" w:themeColor="text1" w:themeTint="F2"/>
                <w:sz w:val="24"/>
                <w:szCs w:val="24"/>
              </w:rPr>
              <w:t>l’appui à la réintégration des migrants de retour dans les zones reculées en Guinée au compte du Projet :  MPRR-SSA.</w:t>
            </w:r>
            <w:bookmarkEnd w:id="0"/>
          </w:p>
        </w:tc>
      </w:tr>
      <w:tr w:rsidR="085D548D" w:rsidRPr="00671B9B" w14:paraId="28B76E6A" w14:textId="77777777" w:rsidTr="00200D25">
        <w:trPr>
          <w:trHeight w:val="368"/>
          <w:jc w:val="center"/>
        </w:trPr>
        <w:tc>
          <w:tcPr>
            <w:tcW w:w="9729" w:type="dxa"/>
            <w:tcBorders>
              <w:top w:val="single" w:sz="8" w:space="0" w:color="auto"/>
              <w:left w:val="single" w:sz="8" w:space="0" w:color="auto"/>
              <w:bottom w:val="single" w:sz="8" w:space="0" w:color="auto"/>
              <w:right w:val="single" w:sz="8" w:space="0" w:color="auto"/>
            </w:tcBorders>
          </w:tcPr>
          <w:p w14:paraId="773022BB" w14:textId="5C91CD98" w:rsidR="085D548D" w:rsidRPr="00147829" w:rsidRDefault="006E094F" w:rsidP="0091364B">
            <w:pPr>
              <w:spacing w:after="120"/>
              <w:rPr>
                <w:rFonts w:ascii="Tw Cen MT" w:eastAsiaTheme="minorEastAsia" w:hAnsi="Tw Cen MT"/>
                <w:b/>
                <w:bCs/>
              </w:rPr>
            </w:pPr>
            <w:r w:rsidRPr="00147829">
              <w:rPr>
                <w:rFonts w:ascii="Tw Cen MT" w:hAnsi="Tw Cen MT"/>
                <w:b/>
                <w:bCs/>
              </w:rPr>
              <w:t xml:space="preserve">Effets directs </w:t>
            </w:r>
            <w:r w:rsidR="00605239" w:rsidRPr="00147829">
              <w:rPr>
                <w:rFonts w:ascii="Tw Cen MT" w:hAnsi="Tw Cen MT"/>
                <w:b/>
                <w:bCs/>
              </w:rPr>
              <w:t>généraux</w:t>
            </w:r>
          </w:p>
        </w:tc>
      </w:tr>
      <w:tr w:rsidR="085D548D" w:rsidRPr="00671B9B" w14:paraId="59EDC1C9" w14:textId="77777777" w:rsidTr="00200D25">
        <w:trPr>
          <w:trHeight w:val="556"/>
          <w:jc w:val="center"/>
        </w:trPr>
        <w:tc>
          <w:tcPr>
            <w:tcW w:w="9729" w:type="dxa"/>
            <w:tcBorders>
              <w:top w:val="single" w:sz="8" w:space="0" w:color="auto"/>
              <w:left w:val="single" w:sz="8" w:space="0" w:color="auto"/>
              <w:bottom w:val="single" w:sz="8" w:space="0" w:color="auto"/>
              <w:right w:val="single" w:sz="8" w:space="0" w:color="auto"/>
            </w:tcBorders>
          </w:tcPr>
          <w:p w14:paraId="7DE8F1E1" w14:textId="78D01A10" w:rsidR="085D548D" w:rsidRPr="00671B9B" w:rsidRDefault="001F2550" w:rsidP="0091364B">
            <w:pPr>
              <w:spacing w:after="120"/>
              <w:rPr>
                <w:rFonts w:ascii="Tw Cen MT" w:eastAsiaTheme="minorEastAsia" w:hAnsi="Tw Cen MT"/>
              </w:rPr>
            </w:pPr>
            <w:r>
              <w:rPr>
                <w:rFonts w:ascii="Tw Cen MT" w:hAnsi="Tw Cen MT"/>
              </w:rPr>
              <w:t xml:space="preserve">Les migrants </w:t>
            </w:r>
            <w:r w:rsidR="00147829" w:rsidRPr="001F2550">
              <w:rPr>
                <w:rFonts w:ascii="Tw Cen MT" w:hAnsi="Tw Cen MT"/>
                <w:color w:val="0D0D0D" w:themeColor="text1" w:themeTint="F2"/>
                <w:sz w:val="24"/>
                <w:szCs w:val="24"/>
              </w:rPr>
              <w:t>dans les zones reculées en Guinée au compte du Projet :  MPRR-SSA</w:t>
            </w:r>
            <w:r w:rsidR="00147829">
              <w:rPr>
                <w:rFonts w:ascii="Tw Cen MT" w:hAnsi="Tw Cen MT"/>
                <w:color w:val="0D0D0D" w:themeColor="text1" w:themeTint="F2"/>
                <w:sz w:val="24"/>
                <w:szCs w:val="24"/>
              </w:rPr>
              <w:t xml:space="preserve"> sont assistés </w:t>
            </w:r>
          </w:p>
        </w:tc>
      </w:tr>
      <w:tr w:rsidR="085D548D" w:rsidRPr="00671B9B" w14:paraId="33371E85" w14:textId="77777777" w:rsidTr="00200D25">
        <w:trPr>
          <w:trHeight w:val="368"/>
          <w:jc w:val="center"/>
        </w:trPr>
        <w:tc>
          <w:tcPr>
            <w:tcW w:w="9729" w:type="dxa"/>
            <w:tcBorders>
              <w:top w:val="single" w:sz="8" w:space="0" w:color="auto"/>
              <w:left w:val="single" w:sz="8" w:space="0" w:color="auto"/>
              <w:bottom w:val="single" w:sz="8" w:space="0" w:color="auto"/>
              <w:right w:val="single" w:sz="8" w:space="0" w:color="auto"/>
            </w:tcBorders>
          </w:tcPr>
          <w:p w14:paraId="22DE3497" w14:textId="2F4FCCD7" w:rsidR="085D548D" w:rsidRPr="00147829" w:rsidRDefault="085D548D" w:rsidP="0091364B">
            <w:pPr>
              <w:spacing w:after="120"/>
              <w:rPr>
                <w:rFonts w:ascii="Tw Cen MT" w:eastAsiaTheme="minorEastAsia" w:hAnsi="Tw Cen MT"/>
                <w:b/>
                <w:bCs/>
              </w:rPr>
            </w:pPr>
            <w:r w:rsidRPr="00147829">
              <w:rPr>
                <w:rFonts w:ascii="Tw Cen MT" w:hAnsi="Tw Cen MT"/>
                <w:b/>
                <w:bCs/>
              </w:rPr>
              <w:t>Résultats escomptés</w:t>
            </w:r>
          </w:p>
        </w:tc>
      </w:tr>
      <w:tr w:rsidR="085D548D" w:rsidRPr="00671B9B" w14:paraId="3548B1BF" w14:textId="77777777" w:rsidTr="00200D25">
        <w:trPr>
          <w:trHeight w:val="601"/>
          <w:jc w:val="center"/>
        </w:trPr>
        <w:tc>
          <w:tcPr>
            <w:tcW w:w="9729" w:type="dxa"/>
            <w:tcBorders>
              <w:top w:val="single" w:sz="8" w:space="0" w:color="auto"/>
              <w:left w:val="single" w:sz="8" w:space="0" w:color="auto"/>
              <w:bottom w:val="single" w:sz="8" w:space="0" w:color="auto"/>
              <w:right w:val="single" w:sz="8" w:space="0" w:color="auto"/>
            </w:tcBorders>
          </w:tcPr>
          <w:p w14:paraId="758D9D68" w14:textId="5B55C9D8" w:rsidR="00C8653A" w:rsidRPr="00671B9B" w:rsidRDefault="085D548D" w:rsidP="00C8653A">
            <w:pPr>
              <w:jc w:val="both"/>
              <w:rPr>
                <w:rFonts w:ascii="Tw Cen MT" w:hAnsi="Tw Cen MT"/>
              </w:rPr>
            </w:pPr>
            <w:r w:rsidRPr="00671B9B">
              <w:rPr>
                <w:rFonts w:ascii="Tw Cen MT" w:hAnsi="Tw Cen MT"/>
              </w:rPr>
              <w:t xml:space="preserve"> </w:t>
            </w:r>
            <w:r w:rsidR="00C8653A" w:rsidRPr="00671B9B">
              <w:rPr>
                <w:rFonts w:ascii="Tw Cen MT" w:hAnsi="Tw Cen MT"/>
                <w:color w:val="0D0D0D" w:themeColor="text1" w:themeTint="F2"/>
              </w:rPr>
              <w:t>L'ONG recrutée devra produire les livrables suivants, en respectant les délais et les formats indiqués par l’OIM et ses partenaires :</w:t>
            </w:r>
          </w:p>
          <w:p w14:paraId="54DC9996" w14:textId="77777777" w:rsidR="00C8653A" w:rsidRPr="00671B9B" w:rsidRDefault="00C8653A" w:rsidP="00C8653A">
            <w:pPr>
              <w:pStyle w:val="ListParagraph"/>
              <w:widowControl/>
              <w:numPr>
                <w:ilvl w:val="0"/>
                <w:numId w:val="51"/>
              </w:numPr>
              <w:spacing w:after="160" w:line="259" w:lineRule="auto"/>
              <w:jc w:val="both"/>
              <w:rPr>
                <w:rFonts w:ascii="Tw Cen MT" w:hAnsi="Tw Cen MT"/>
                <w:color w:val="0D0D0D" w:themeColor="text1" w:themeTint="F2"/>
              </w:rPr>
            </w:pPr>
            <w:r w:rsidRPr="00671B9B">
              <w:rPr>
                <w:rFonts w:ascii="Tw Cen MT" w:hAnsi="Tw Cen MT"/>
                <w:b/>
                <w:bCs/>
                <w:color w:val="0D0D0D" w:themeColor="text1" w:themeTint="F2"/>
              </w:rPr>
              <w:t>Livrable 1 :</w:t>
            </w:r>
            <w:r w:rsidRPr="00671B9B">
              <w:rPr>
                <w:rFonts w:ascii="Tw Cen MT" w:hAnsi="Tw Cen MT"/>
                <w:color w:val="0D0D0D" w:themeColor="text1" w:themeTint="F2"/>
              </w:rPr>
              <w:t xml:space="preserve"> Un rapport d'identification et de recensement des migrants de retour dans les zones d'intervention du programme, avec la liste des bénéficiaires potentiels et leurs caractéristiques.</w:t>
            </w:r>
          </w:p>
          <w:p w14:paraId="2DFD049B" w14:textId="77777777" w:rsidR="00C8653A" w:rsidRPr="00671B9B" w:rsidRDefault="00C8653A" w:rsidP="00C8653A">
            <w:pPr>
              <w:pStyle w:val="ListParagraph"/>
              <w:widowControl/>
              <w:numPr>
                <w:ilvl w:val="0"/>
                <w:numId w:val="51"/>
              </w:numPr>
              <w:spacing w:after="160" w:line="259" w:lineRule="auto"/>
              <w:jc w:val="both"/>
              <w:rPr>
                <w:rFonts w:ascii="Tw Cen MT" w:hAnsi="Tw Cen MT"/>
                <w:color w:val="0D0D0D" w:themeColor="text1" w:themeTint="F2"/>
              </w:rPr>
            </w:pPr>
            <w:r w:rsidRPr="00671B9B">
              <w:rPr>
                <w:rFonts w:ascii="Tw Cen MT" w:hAnsi="Tw Cen MT"/>
                <w:b/>
                <w:bCs/>
                <w:color w:val="0D0D0D" w:themeColor="text1" w:themeTint="F2"/>
              </w:rPr>
              <w:lastRenderedPageBreak/>
              <w:t>Livrable 2 :</w:t>
            </w:r>
            <w:r w:rsidRPr="00671B9B">
              <w:rPr>
                <w:rFonts w:ascii="Tw Cen MT" w:hAnsi="Tw Cen MT"/>
                <w:color w:val="0D0D0D" w:themeColor="text1" w:themeTint="F2"/>
              </w:rPr>
              <w:t xml:space="preserve"> Un rapport de sensibilisation et d'information des migrants de retour, avec le nombre et le profil des participants, les supports et les messages utilisés, les réactions et les suggestions recueillies.</w:t>
            </w:r>
          </w:p>
          <w:p w14:paraId="5EA68479" w14:textId="77777777" w:rsidR="00C8653A" w:rsidRPr="00671B9B" w:rsidRDefault="00C8653A" w:rsidP="00C8653A">
            <w:pPr>
              <w:pStyle w:val="ListParagraph"/>
              <w:widowControl/>
              <w:numPr>
                <w:ilvl w:val="0"/>
                <w:numId w:val="51"/>
              </w:numPr>
              <w:spacing w:after="160" w:line="259" w:lineRule="auto"/>
              <w:jc w:val="both"/>
              <w:rPr>
                <w:rFonts w:ascii="Tw Cen MT" w:hAnsi="Tw Cen MT"/>
                <w:color w:val="0D0D0D" w:themeColor="text1" w:themeTint="F2"/>
              </w:rPr>
            </w:pPr>
            <w:r w:rsidRPr="00671B9B">
              <w:rPr>
                <w:rFonts w:ascii="Tw Cen MT" w:hAnsi="Tw Cen MT"/>
                <w:b/>
                <w:bCs/>
                <w:color w:val="0D0D0D" w:themeColor="text1" w:themeTint="F2"/>
              </w:rPr>
              <w:t>Livrable 3 :</w:t>
            </w:r>
            <w:r w:rsidRPr="00671B9B">
              <w:rPr>
                <w:rFonts w:ascii="Tw Cen MT" w:hAnsi="Tw Cen MT"/>
                <w:color w:val="0D0D0D" w:themeColor="text1" w:themeTint="F2"/>
              </w:rPr>
              <w:t xml:space="preserve"> Un rapport d'entretien individuel avec les migrants de retour, avec le nombre et le profil des bénéficiaires, les besoins, les attentes, les compétences et les projets identifiés, les plans d'action proposés.</w:t>
            </w:r>
          </w:p>
          <w:p w14:paraId="353511D1" w14:textId="77777777" w:rsidR="00C8653A" w:rsidRPr="00671B9B" w:rsidRDefault="00C8653A" w:rsidP="00C8653A">
            <w:pPr>
              <w:pStyle w:val="ListParagraph"/>
              <w:widowControl/>
              <w:numPr>
                <w:ilvl w:val="0"/>
                <w:numId w:val="51"/>
              </w:numPr>
              <w:spacing w:after="160" w:line="259" w:lineRule="auto"/>
              <w:jc w:val="both"/>
              <w:rPr>
                <w:rFonts w:ascii="Tw Cen MT" w:hAnsi="Tw Cen MT"/>
                <w:color w:val="0D0D0D" w:themeColor="text1" w:themeTint="F2"/>
              </w:rPr>
            </w:pPr>
            <w:r w:rsidRPr="00671B9B">
              <w:rPr>
                <w:rFonts w:ascii="Tw Cen MT" w:hAnsi="Tw Cen MT"/>
                <w:b/>
                <w:bCs/>
                <w:color w:val="0D0D0D" w:themeColor="text1" w:themeTint="F2"/>
              </w:rPr>
              <w:t>Livrable 4 :</w:t>
            </w:r>
            <w:r w:rsidRPr="00671B9B">
              <w:rPr>
                <w:rFonts w:ascii="Tw Cen MT" w:hAnsi="Tw Cen MT"/>
                <w:color w:val="0D0D0D" w:themeColor="text1" w:themeTint="F2"/>
              </w:rPr>
              <w:t xml:space="preserve"> Un rapport d'accompagnement psychosocial des migrants de retour, avec le nombre et le profil des bénéficiaires, les types de services offerts, les résultats obtenus, les difficultés rencontrées, les recommandations formulées.</w:t>
            </w:r>
          </w:p>
          <w:p w14:paraId="4FF93C11" w14:textId="77777777" w:rsidR="00C8653A" w:rsidRPr="00671B9B" w:rsidRDefault="00C8653A" w:rsidP="00C8653A">
            <w:pPr>
              <w:pStyle w:val="ListParagraph"/>
              <w:widowControl/>
              <w:numPr>
                <w:ilvl w:val="0"/>
                <w:numId w:val="51"/>
              </w:numPr>
              <w:spacing w:after="160" w:line="259" w:lineRule="auto"/>
              <w:jc w:val="both"/>
              <w:rPr>
                <w:rFonts w:ascii="Tw Cen MT" w:hAnsi="Tw Cen MT"/>
                <w:color w:val="0D0D0D" w:themeColor="text1" w:themeTint="F2"/>
              </w:rPr>
            </w:pPr>
            <w:r w:rsidRPr="00671B9B">
              <w:rPr>
                <w:rFonts w:ascii="Tw Cen MT" w:hAnsi="Tw Cen MT"/>
                <w:b/>
                <w:bCs/>
                <w:color w:val="0D0D0D" w:themeColor="text1" w:themeTint="F2"/>
              </w:rPr>
              <w:t>Livrable 6 :</w:t>
            </w:r>
            <w:r w:rsidRPr="00671B9B">
              <w:rPr>
                <w:rFonts w:ascii="Tw Cen MT" w:hAnsi="Tw Cen MT"/>
                <w:color w:val="0D0D0D" w:themeColor="text1" w:themeTint="F2"/>
              </w:rPr>
              <w:t xml:space="preserve"> Un rapport d'appui à la création ou au renforcement d'activités génératrices de revenus des migrants de retour, avec le nombre et le profil des bénéficiaires, les types d'activités soutenues, les résultats obtenus, les difficultés rencontrées, les recommandations formulées.</w:t>
            </w:r>
          </w:p>
          <w:p w14:paraId="15717233" w14:textId="27823A69" w:rsidR="00C8653A" w:rsidRPr="00671B9B" w:rsidRDefault="00C8653A" w:rsidP="00C8653A">
            <w:pPr>
              <w:widowControl/>
              <w:spacing w:after="160" w:line="259" w:lineRule="auto"/>
              <w:jc w:val="both"/>
              <w:rPr>
                <w:rFonts w:ascii="Tw Cen MT" w:hAnsi="Tw Cen MT"/>
                <w:color w:val="0D0D0D" w:themeColor="text1" w:themeTint="F2"/>
              </w:rPr>
            </w:pPr>
            <w:r w:rsidRPr="00671B9B">
              <w:rPr>
                <w:rFonts w:ascii="Tw Cen MT" w:hAnsi="Tw Cen MT"/>
                <w:b/>
                <w:bCs/>
                <w:color w:val="0D0D0D" w:themeColor="text1" w:themeTint="F2"/>
              </w:rPr>
              <w:t>Livrable 8 :</w:t>
            </w:r>
            <w:r w:rsidRPr="00671B9B">
              <w:rPr>
                <w:rFonts w:ascii="Tw Cen MT" w:hAnsi="Tw Cen MT"/>
                <w:color w:val="0D0D0D" w:themeColor="text1" w:themeTint="F2"/>
              </w:rPr>
              <w:t xml:space="preserve"> Un rapport de suivi et d'évaluation du programme, avec les données collectées, analysées et restituées, les indicateurs mesurés, les leçons apprises, les bonnes pratiques identifiées, les recommandations formulées</w:t>
            </w:r>
          </w:p>
        </w:tc>
      </w:tr>
      <w:tr w:rsidR="085D548D" w:rsidRPr="00671B9B" w14:paraId="3078EA6C" w14:textId="77777777" w:rsidTr="00200D25">
        <w:trPr>
          <w:trHeight w:val="15"/>
          <w:jc w:val="center"/>
        </w:trPr>
        <w:tc>
          <w:tcPr>
            <w:tcW w:w="9729" w:type="dxa"/>
            <w:tcBorders>
              <w:top w:val="single" w:sz="8" w:space="0" w:color="auto"/>
              <w:left w:val="single" w:sz="8" w:space="0" w:color="auto"/>
              <w:bottom w:val="single" w:sz="8" w:space="0" w:color="auto"/>
              <w:right w:val="single" w:sz="8" w:space="0" w:color="auto"/>
            </w:tcBorders>
          </w:tcPr>
          <w:p w14:paraId="24DE9678" w14:textId="58C0C0C9" w:rsidR="085D548D" w:rsidRPr="00671B9B" w:rsidRDefault="085D548D" w:rsidP="0091364B">
            <w:pPr>
              <w:spacing w:after="120"/>
              <w:rPr>
                <w:rFonts w:ascii="Tw Cen MT" w:eastAsiaTheme="minorEastAsia" w:hAnsi="Tw Cen MT"/>
              </w:rPr>
            </w:pPr>
            <w:r w:rsidRPr="00671B9B">
              <w:rPr>
                <w:rFonts w:ascii="Tw Cen MT" w:hAnsi="Tw Cen MT"/>
              </w:rPr>
              <w:lastRenderedPageBreak/>
              <w:t>Impact</w:t>
            </w:r>
          </w:p>
        </w:tc>
      </w:tr>
      <w:tr w:rsidR="085D548D" w:rsidRPr="00671B9B" w14:paraId="1859A83B" w14:textId="77777777" w:rsidTr="00200D25">
        <w:trPr>
          <w:trHeight w:val="571"/>
          <w:jc w:val="center"/>
        </w:trPr>
        <w:tc>
          <w:tcPr>
            <w:tcW w:w="9729" w:type="dxa"/>
            <w:tcBorders>
              <w:top w:val="single" w:sz="8" w:space="0" w:color="auto"/>
              <w:left w:val="single" w:sz="8" w:space="0" w:color="auto"/>
              <w:bottom w:val="single" w:sz="8" w:space="0" w:color="auto"/>
              <w:right w:val="single" w:sz="8" w:space="0" w:color="auto"/>
            </w:tcBorders>
          </w:tcPr>
          <w:p w14:paraId="009EB561" w14:textId="77777777" w:rsidR="00C8653A" w:rsidRPr="00671B9B" w:rsidRDefault="00C8653A" w:rsidP="00C8653A">
            <w:pPr>
              <w:jc w:val="both"/>
              <w:rPr>
                <w:rFonts w:ascii="Tw Cen MT" w:hAnsi="Tw Cen MT"/>
                <w:color w:val="0D0D0D" w:themeColor="text1" w:themeTint="F2"/>
              </w:rPr>
            </w:pPr>
            <w:r w:rsidRPr="00671B9B">
              <w:rPr>
                <w:rFonts w:ascii="Tw Cen MT" w:hAnsi="Tw Cen MT"/>
                <w:color w:val="0D0D0D" w:themeColor="text1" w:themeTint="F2"/>
              </w:rPr>
              <w:t>Les résultats attendus sont les suivants :</w:t>
            </w:r>
          </w:p>
          <w:p w14:paraId="63A10581" w14:textId="77777777" w:rsidR="00C8653A" w:rsidRPr="00671B9B" w:rsidRDefault="00C8653A" w:rsidP="00C8653A">
            <w:pPr>
              <w:pStyle w:val="ListParagraph"/>
              <w:widowControl/>
              <w:numPr>
                <w:ilvl w:val="0"/>
                <w:numId w:val="40"/>
              </w:numPr>
              <w:spacing w:after="160" w:line="259" w:lineRule="auto"/>
              <w:ind w:left="360"/>
              <w:jc w:val="both"/>
              <w:rPr>
                <w:rFonts w:ascii="Tw Cen MT" w:hAnsi="Tw Cen MT"/>
                <w:color w:val="0D0D0D" w:themeColor="text1" w:themeTint="F2"/>
              </w:rPr>
            </w:pPr>
            <w:r w:rsidRPr="00671B9B">
              <w:rPr>
                <w:rFonts w:ascii="Tw Cen MT" w:hAnsi="Tw Cen MT"/>
                <w:b/>
                <w:bCs/>
                <w:color w:val="0D0D0D" w:themeColor="text1" w:themeTint="F2"/>
              </w:rPr>
              <w:t>Résultat 1 :</w:t>
            </w:r>
            <w:r w:rsidRPr="00671B9B">
              <w:rPr>
                <w:rFonts w:ascii="Tw Cen MT" w:hAnsi="Tw Cen MT"/>
                <w:color w:val="0D0D0D" w:themeColor="text1" w:themeTint="F2"/>
              </w:rPr>
              <w:t xml:space="preserve"> Les migrants de retour sont identifiés, sensibilisés sur leurs droits et devoirs, orientés vers les services disponibles et accompagnés dans leur parcours de réintégration.</w:t>
            </w:r>
          </w:p>
          <w:p w14:paraId="335D19B4" w14:textId="77777777" w:rsidR="00C8653A" w:rsidRPr="00671B9B" w:rsidRDefault="00C8653A" w:rsidP="00C8653A">
            <w:pPr>
              <w:pStyle w:val="ListParagraph"/>
              <w:widowControl/>
              <w:numPr>
                <w:ilvl w:val="0"/>
                <w:numId w:val="40"/>
              </w:numPr>
              <w:spacing w:after="160" w:line="259" w:lineRule="auto"/>
              <w:ind w:left="360"/>
              <w:jc w:val="both"/>
              <w:rPr>
                <w:rFonts w:ascii="Tw Cen MT" w:hAnsi="Tw Cen MT"/>
                <w:color w:val="0D0D0D" w:themeColor="text1" w:themeTint="F2"/>
              </w:rPr>
            </w:pPr>
            <w:r w:rsidRPr="00671B9B">
              <w:rPr>
                <w:rFonts w:ascii="Tw Cen MT" w:hAnsi="Tw Cen MT"/>
                <w:b/>
                <w:bCs/>
                <w:color w:val="0D0D0D" w:themeColor="text1" w:themeTint="F2"/>
              </w:rPr>
              <w:t>Résultat 2 :</w:t>
            </w:r>
            <w:r w:rsidRPr="00671B9B">
              <w:rPr>
                <w:rFonts w:ascii="Tw Cen MT" w:hAnsi="Tw Cen MT"/>
                <w:color w:val="0D0D0D" w:themeColor="text1" w:themeTint="F2"/>
              </w:rPr>
              <w:t xml:space="preserve"> Les migrants de retour bénéficient d'un appui psychosocial adapté à leurs besoins et à leur situation.</w:t>
            </w:r>
          </w:p>
          <w:p w14:paraId="15AFECA7" w14:textId="77777777" w:rsidR="00C8653A" w:rsidRPr="00671B9B" w:rsidRDefault="00C8653A" w:rsidP="00C8653A">
            <w:pPr>
              <w:pStyle w:val="ListParagraph"/>
              <w:widowControl/>
              <w:numPr>
                <w:ilvl w:val="0"/>
                <w:numId w:val="40"/>
              </w:numPr>
              <w:spacing w:after="160" w:line="259" w:lineRule="auto"/>
              <w:ind w:left="360"/>
              <w:jc w:val="both"/>
              <w:rPr>
                <w:rFonts w:ascii="Tw Cen MT" w:hAnsi="Tw Cen MT"/>
                <w:color w:val="0D0D0D" w:themeColor="text1" w:themeTint="F2"/>
              </w:rPr>
            </w:pPr>
            <w:r w:rsidRPr="00671B9B">
              <w:rPr>
                <w:rFonts w:ascii="Tw Cen MT" w:hAnsi="Tw Cen MT"/>
                <w:b/>
                <w:bCs/>
                <w:color w:val="0D0D0D" w:themeColor="text1" w:themeTint="F2"/>
              </w:rPr>
              <w:t>Résultat 3 :</w:t>
            </w:r>
            <w:r w:rsidRPr="00671B9B">
              <w:rPr>
                <w:rFonts w:ascii="Tw Cen MT" w:hAnsi="Tw Cen MT"/>
                <w:color w:val="0D0D0D" w:themeColor="text1" w:themeTint="F2"/>
              </w:rPr>
              <w:t xml:space="preserve"> Les migrants de retour accèdent à des opportunités de formation qualifiante et/ou de renforcement de leurs compétences professionnelles.</w:t>
            </w:r>
          </w:p>
          <w:p w14:paraId="1916897A" w14:textId="77777777" w:rsidR="00C8653A" w:rsidRPr="00671B9B" w:rsidRDefault="00C8653A" w:rsidP="00C8653A">
            <w:pPr>
              <w:pStyle w:val="ListParagraph"/>
              <w:widowControl/>
              <w:numPr>
                <w:ilvl w:val="0"/>
                <w:numId w:val="40"/>
              </w:numPr>
              <w:spacing w:after="160" w:line="259" w:lineRule="auto"/>
              <w:ind w:left="360"/>
              <w:jc w:val="both"/>
              <w:rPr>
                <w:rFonts w:ascii="Tw Cen MT" w:hAnsi="Tw Cen MT"/>
                <w:color w:val="0D0D0D" w:themeColor="text1" w:themeTint="F2"/>
              </w:rPr>
            </w:pPr>
            <w:r w:rsidRPr="00671B9B">
              <w:rPr>
                <w:rFonts w:ascii="Tw Cen MT" w:hAnsi="Tw Cen MT"/>
                <w:b/>
                <w:bCs/>
                <w:color w:val="0D0D0D" w:themeColor="text1" w:themeTint="F2"/>
              </w:rPr>
              <w:t>Résultat 4 :</w:t>
            </w:r>
            <w:r w:rsidRPr="00671B9B">
              <w:rPr>
                <w:rFonts w:ascii="Tw Cen MT" w:hAnsi="Tw Cen MT"/>
                <w:color w:val="0D0D0D" w:themeColor="text1" w:themeTint="F2"/>
              </w:rPr>
              <w:t xml:space="preserve"> Les migrants de retour reçoivent un appui financier et technique pour la création ou le renforcement d'activités génératrices de revenus.</w:t>
            </w:r>
          </w:p>
          <w:p w14:paraId="43B06A44" w14:textId="7A951066" w:rsidR="085D548D" w:rsidRPr="00671B9B" w:rsidRDefault="00C8653A" w:rsidP="00C8653A">
            <w:pPr>
              <w:pStyle w:val="ListParagraph"/>
              <w:widowControl/>
              <w:numPr>
                <w:ilvl w:val="0"/>
                <w:numId w:val="40"/>
              </w:numPr>
              <w:spacing w:after="160" w:line="259" w:lineRule="auto"/>
              <w:ind w:left="360"/>
              <w:jc w:val="both"/>
              <w:rPr>
                <w:rFonts w:ascii="Tw Cen MT" w:hAnsi="Tw Cen MT"/>
                <w:color w:val="0D0D0D" w:themeColor="text1" w:themeTint="F2"/>
              </w:rPr>
            </w:pPr>
            <w:r w:rsidRPr="00671B9B">
              <w:rPr>
                <w:rFonts w:ascii="Tw Cen MT" w:hAnsi="Tw Cen MT"/>
                <w:b/>
                <w:bCs/>
                <w:color w:val="0D0D0D" w:themeColor="text1" w:themeTint="F2"/>
              </w:rPr>
              <w:t>Résultat 5 :</w:t>
            </w:r>
            <w:r w:rsidRPr="00671B9B">
              <w:rPr>
                <w:rFonts w:ascii="Tw Cen MT" w:hAnsi="Tw Cen MT"/>
                <w:color w:val="0D0D0D" w:themeColor="text1" w:themeTint="F2"/>
              </w:rPr>
              <w:t xml:space="preserve"> Les acteurs locaux impliqués dans la réintégration des migrants de retour participent aux réunions de coordination et son impliqués dans le suivi et l’évaluation efficace du programme.</w:t>
            </w:r>
          </w:p>
        </w:tc>
      </w:tr>
      <w:tr w:rsidR="085D548D" w:rsidRPr="00671B9B" w14:paraId="0BE7C448" w14:textId="77777777" w:rsidTr="00200D25">
        <w:trPr>
          <w:trHeight w:val="144"/>
          <w:jc w:val="center"/>
        </w:trPr>
        <w:tc>
          <w:tcPr>
            <w:tcW w:w="9729" w:type="dxa"/>
            <w:tcBorders>
              <w:top w:val="single" w:sz="8" w:space="0" w:color="auto"/>
              <w:left w:val="single" w:sz="8" w:space="0" w:color="auto"/>
              <w:bottom w:val="single" w:sz="8" w:space="0" w:color="auto"/>
              <w:right w:val="single" w:sz="8" w:space="0" w:color="auto"/>
            </w:tcBorders>
          </w:tcPr>
          <w:p w14:paraId="18C22B09" w14:textId="50B3A014" w:rsidR="085D548D" w:rsidRPr="00671B9B" w:rsidRDefault="085D548D" w:rsidP="0091364B">
            <w:pPr>
              <w:spacing w:after="120"/>
              <w:rPr>
                <w:rFonts w:ascii="Tw Cen MT" w:eastAsiaTheme="minorEastAsia" w:hAnsi="Tw Cen MT"/>
              </w:rPr>
            </w:pPr>
            <w:r w:rsidRPr="00671B9B">
              <w:rPr>
                <w:rFonts w:ascii="Tw Cen MT" w:hAnsi="Tw Cen MT"/>
              </w:rPr>
              <w:t>Partenariats et collaboration</w:t>
            </w:r>
          </w:p>
        </w:tc>
      </w:tr>
      <w:tr w:rsidR="085D548D" w:rsidRPr="00671B9B" w14:paraId="28239677" w14:textId="77777777" w:rsidTr="00200D25">
        <w:trPr>
          <w:trHeight w:val="375"/>
          <w:jc w:val="center"/>
        </w:trPr>
        <w:tc>
          <w:tcPr>
            <w:tcW w:w="9729" w:type="dxa"/>
            <w:tcBorders>
              <w:top w:val="single" w:sz="8" w:space="0" w:color="auto"/>
              <w:left w:val="single" w:sz="8" w:space="0" w:color="auto"/>
              <w:bottom w:val="single" w:sz="8" w:space="0" w:color="auto"/>
              <w:right w:val="single" w:sz="8" w:space="0" w:color="auto"/>
            </w:tcBorders>
          </w:tcPr>
          <w:p w14:paraId="75C3344C" w14:textId="0EF6A85B" w:rsidR="00D60EAA" w:rsidRPr="00671B9B" w:rsidRDefault="085D548D" w:rsidP="00C8653A">
            <w:pPr>
              <w:spacing w:after="120"/>
              <w:rPr>
                <w:rFonts w:ascii="Tw Cen MT" w:hAnsi="Tw Cen MT"/>
              </w:rPr>
            </w:pPr>
            <w:r w:rsidRPr="00671B9B">
              <w:rPr>
                <w:rFonts w:ascii="Tw Cen MT" w:hAnsi="Tw Cen MT"/>
              </w:rPr>
              <w:t xml:space="preserve"> </w:t>
            </w:r>
            <w:r w:rsidR="00D60EAA" w:rsidRPr="00671B9B">
              <w:rPr>
                <w:rFonts w:ascii="Tw Cen MT" w:hAnsi="Tw Cen MT"/>
                <w:color w:val="0D0D0D" w:themeColor="text1" w:themeTint="F2"/>
              </w:rPr>
              <w:t>Les ONG recrutées auront les mandats et responsabilités suivantes :</w:t>
            </w:r>
          </w:p>
          <w:p w14:paraId="5CBA47E3" w14:textId="77777777" w:rsidR="00D60EAA" w:rsidRPr="00671B9B" w:rsidRDefault="00D60EAA" w:rsidP="00D60EAA">
            <w:pPr>
              <w:pStyle w:val="ListParagraph"/>
              <w:widowControl/>
              <w:numPr>
                <w:ilvl w:val="0"/>
                <w:numId w:val="41"/>
              </w:numPr>
              <w:spacing w:after="160" w:line="259" w:lineRule="auto"/>
              <w:ind w:left="360"/>
              <w:jc w:val="both"/>
              <w:rPr>
                <w:rFonts w:ascii="Tw Cen MT" w:eastAsia="Aptos" w:hAnsi="Tw Cen MT" w:cs="Aptos"/>
                <w:b/>
                <w:bCs/>
                <w:color w:val="0D0D0D" w:themeColor="text1" w:themeTint="F2"/>
                <w:lang w:val="fr"/>
              </w:rPr>
            </w:pPr>
            <w:r w:rsidRPr="00671B9B">
              <w:rPr>
                <w:rFonts w:ascii="Tw Cen MT" w:eastAsia="Aptos" w:hAnsi="Tw Cen MT" w:cs="Aptos"/>
                <w:b/>
                <w:bCs/>
                <w:color w:val="0D0D0D" w:themeColor="text1" w:themeTint="F2"/>
                <w:lang w:val="fr"/>
              </w:rPr>
              <w:t>Identification, Profilage et Orientation des Migrants de Retour :</w:t>
            </w:r>
          </w:p>
          <w:p w14:paraId="7164A81A" w14:textId="77777777" w:rsidR="00D60EAA" w:rsidRPr="00671B9B" w:rsidRDefault="00D60EAA" w:rsidP="00D60EAA">
            <w:pPr>
              <w:pStyle w:val="ListParagraph"/>
              <w:widowControl/>
              <w:numPr>
                <w:ilvl w:val="0"/>
                <w:numId w:val="42"/>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Collaborer avec l'OIM et les autorités locales pour Identifier et recenser les migrants de retour dans les zones d'intervention du programme, en utilisant les outils et les critères fournis par le sous-bureau/ bureau satellite ;</w:t>
            </w:r>
          </w:p>
          <w:p w14:paraId="3D91E914" w14:textId="77777777" w:rsidR="00D60EAA" w:rsidRPr="00671B9B" w:rsidRDefault="00D60EAA" w:rsidP="00D60EAA">
            <w:pPr>
              <w:pStyle w:val="ListParagraph"/>
              <w:widowControl/>
              <w:numPr>
                <w:ilvl w:val="0"/>
                <w:numId w:val="42"/>
              </w:numPr>
              <w:spacing w:after="160"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color w:val="0D0D0D" w:themeColor="text1" w:themeTint="F2"/>
                <w:lang w:val="fr"/>
              </w:rPr>
              <w:t>Établir des profils socio-économiques des migrants de retour afin de mieux comprendre leurs besoins spécifiques.</w:t>
            </w:r>
          </w:p>
          <w:p w14:paraId="21A77304" w14:textId="77777777" w:rsidR="00D60EAA" w:rsidRPr="00671B9B" w:rsidRDefault="00D60EAA" w:rsidP="00D60EAA">
            <w:pPr>
              <w:pStyle w:val="ListParagraph"/>
              <w:widowControl/>
              <w:numPr>
                <w:ilvl w:val="0"/>
                <w:numId w:val="42"/>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 xml:space="preserve">Organiser des séances d’orientation et d'information sur les droits et devoirs des migrants de retour, le processus de la réintégration et, les opportunités de réintégration et services disponibles, en utilisant les supports et les messages développées par l'OIM. </w:t>
            </w:r>
          </w:p>
          <w:p w14:paraId="2FF4369F" w14:textId="77777777" w:rsidR="00D60EAA" w:rsidRPr="00671B9B" w:rsidRDefault="00D60EAA" w:rsidP="00D60EAA">
            <w:pPr>
              <w:pStyle w:val="ListParagraph"/>
              <w:jc w:val="both"/>
              <w:rPr>
                <w:rFonts w:ascii="Tw Cen MT" w:hAnsi="Tw Cen MT"/>
                <w:color w:val="0D0D0D" w:themeColor="text1" w:themeTint="F2"/>
              </w:rPr>
            </w:pPr>
          </w:p>
          <w:p w14:paraId="46E04741" w14:textId="77777777" w:rsidR="00D60EAA" w:rsidRPr="00671B9B" w:rsidRDefault="00D60EAA" w:rsidP="00D60EAA">
            <w:pPr>
              <w:pStyle w:val="ListParagraph"/>
              <w:widowControl/>
              <w:numPr>
                <w:ilvl w:val="0"/>
                <w:numId w:val="41"/>
              </w:numPr>
              <w:spacing w:after="160"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b/>
                <w:bCs/>
                <w:color w:val="0D0D0D" w:themeColor="text1" w:themeTint="F2"/>
                <w:lang w:val="fr"/>
              </w:rPr>
              <w:t>Planification de la Réintégration :</w:t>
            </w:r>
          </w:p>
          <w:p w14:paraId="251A6C1F" w14:textId="77777777" w:rsidR="00D60EAA" w:rsidRPr="00671B9B" w:rsidRDefault="00D60EAA" w:rsidP="00D60EAA">
            <w:pPr>
              <w:pStyle w:val="ListParagraph"/>
              <w:widowControl/>
              <w:numPr>
                <w:ilvl w:val="0"/>
                <w:numId w:val="42"/>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 xml:space="preserve">Réaliser des entretiens individuels avec les migrants de retour, pour évaluer leurs besoins, leurs attentes, leurs compétences et leurs projets de réintégration. </w:t>
            </w:r>
          </w:p>
          <w:p w14:paraId="01B29D22" w14:textId="77777777" w:rsidR="00D60EAA" w:rsidRPr="00671B9B" w:rsidRDefault="00D60EAA" w:rsidP="00D60EAA">
            <w:pPr>
              <w:pStyle w:val="ListParagraph"/>
              <w:widowControl/>
              <w:numPr>
                <w:ilvl w:val="0"/>
                <w:numId w:val="42"/>
              </w:numPr>
              <w:spacing w:after="160"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color w:val="0D0D0D" w:themeColor="text1" w:themeTint="F2"/>
                <w:lang w:val="fr"/>
              </w:rPr>
              <w:t>Développer des plans de réintégration individuels ou collectifs en fonction des profils identifiés, en tenant compte des besoins et des capacités des migrants.</w:t>
            </w:r>
          </w:p>
          <w:p w14:paraId="3C42D9D9" w14:textId="77777777" w:rsidR="00D60EAA" w:rsidRPr="00671B9B" w:rsidRDefault="00D60EAA" w:rsidP="00D60EAA">
            <w:pPr>
              <w:pStyle w:val="ListParagraph"/>
              <w:widowControl/>
              <w:numPr>
                <w:ilvl w:val="0"/>
                <w:numId w:val="42"/>
              </w:numPr>
              <w:spacing w:after="160"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color w:val="0D0D0D" w:themeColor="text1" w:themeTint="F2"/>
                <w:lang w:val="fr"/>
              </w:rPr>
              <w:t>Identifier les opportunités économiques locales, notamment dans l'agriculture, l'artisanat, la formation professionnelle, les PME ou d'autres secteurs pertinents.</w:t>
            </w:r>
          </w:p>
          <w:p w14:paraId="6BAC3206" w14:textId="77777777" w:rsidR="00D60EAA" w:rsidRPr="00671B9B" w:rsidRDefault="00D60EAA" w:rsidP="00D60EAA">
            <w:pPr>
              <w:pStyle w:val="ListParagraph"/>
              <w:ind w:left="360"/>
              <w:jc w:val="both"/>
              <w:rPr>
                <w:rFonts w:ascii="Tw Cen MT" w:eastAsia="Times New Roman" w:hAnsi="Tw Cen MT" w:cs="Times New Roman"/>
                <w:color w:val="0D0D0D" w:themeColor="text1" w:themeTint="F2"/>
              </w:rPr>
            </w:pPr>
          </w:p>
          <w:p w14:paraId="4807F901" w14:textId="77777777" w:rsidR="00D60EAA" w:rsidRPr="00671B9B" w:rsidRDefault="00D60EAA" w:rsidP="00D60EAA">
            <w:pPr>
              <w:pStyle w:val="ListParagraph"/>
              <w:widowControl/>
              <w:numPr>
                <w:ilvl w:val="0"/>
                <w:numId w:val="41"/>
              </w:numPr>
              <w:spacing w:after="160"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b/>
                <w:bCs/>
                <w:color w:val="0D0D0D" w:themeColor="text1" w:themeTint="F2"/>
                <w:lang w:val="fr"/>
              </w:rPr>
              <w:t>Mise en Œuvre des Programmes de Réintégration :</w:t>
            </w:r>
          </w:p>
          <w:p w14:paraId="74E879B2" w14:textId="77777777" w:rsidR="00D60EAA" w:rsidRPr="00671B9B" w:rsidRDefault="00D60EAA" w:rsidP="00D60EAA">
            <w:pPr>
              <w:pStyle w:val="ListParagraph"/>
              <w:widowControl/>
              <w:numPr>
                <w:ilvl w:val="0"/>
                <w:numId w:val="42"/>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Assurer un accompagnement psychosocial des migrants de retour, en leur offrant un espace d'écoute, de conseil, de soutien et d'orientation vers les structures spécialisées si nécessaire.</w:t>
            </w:r>
          </w:p>
          <w:p w14:paraId="159195CE" w14:textId="77777777" w:rsidR="00D60EAA" w:rsidRPr="00671B9B" w:rsidRDefault="00D60EAA" w:rsidP="00D60EAA">
            <w:pPr>
              <w:pStyle w:val="ListParagraph"/>
              <w:widowControl/>
              <w:numPr>
                <w:ilvl w:val="0"/>
                <w:numId w:val="42"/>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Faciliter l'accès des migrants de retour à des formations qualifiantes et/ou de renforcement de leurs compétences professionnelles, en fonction de leurs profils, de leurs besoins et de leurs projets, et en tenant compte des opportunités du marché local.</w:t>
            </w:r>
          </w:p>
          <w:p w14:paraId="0D2CC84C" w14:textId="77777777" w:rsidR="00D60EAA" w:rsidRPr="00671B9B" w:rsidRDefault="00D60EAA" w:rsidP="00D60EAA">
            <w:pPr>
              <w:pStyle w:val="ListParagraph"/>
              <w:widowControl/>
              <w:numPr>
                <w:ilvl w:val="0"/>
                <w:numId w:val="42"/>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lastRenderedPageBreak/>
              <w:t>Appuyer les migrants de retour dans la création ou le renforcement d'activités génératrices de revenus, en leur fournissant un appui financier (sous forme de subvention ou de micro-crédit) et technique (sous forme de conseil, de mentorat, de mise en réseau, etc.).</w:t>
            </w:r>
          </w:p>
          <w:p w14:paraId="0A0CB187" w14:textId="77777777" w:rsidR="00D60EAA" w:rsidRPr="00671B9B" w:rsidRDefault="00D60EAA" w:rsidP="00D60EAA">
            <w:pPr>
              <w:pStyle w:val="ListParagraph"/>
              <w:jc w:val="both"/>
              <w:rPr>
                <w:rFonts w:ascii="Tw Cen MT" w:eastAsia="Aptos" w:hAnsi="Tw Cen MT" w:cs="Aptos"/>
                <w:b/>
                <w:bCs/>
                <w:color w:val="0D0D0D" w:themeColor="text1" w:themeTint="F2"/>
                <w:lang w:val="fr"/>
              </w:rPr>
            </w:pPr>
          </w:p>
          <w:p w14:paraId="24033813" w14:textId="77777777" w:rsidR="00D60EAA" w:rsidRPr="00671B9B" w:rsidRDefault="00D60EAA" w:rsidP="00D60EAA">
            <w:pPr>
              <w:pStyle w:val="ListParagraph"/>
              <w:jc w:val="both"/>
              <w:rPr>
                <w:rFonts w:ascii="Tw Cen MT" w:eastAsia="Aptos" w:hAnsi="Tw Cen MT" w:cs="Aptos"/>
                <w:b/>
                <w:bCs/>
                <w:color w:val="0D0D0D" w:themeColor="text1" w:themeTint="F2"/>
                <w:lang w:val="fr"/>
              </w:rPr>
            </w:pPr>
          </w:p>
          <w:p w14:paraId="2A8AF4F0" w14:textId="77777777" w:rsidR="00D60EAA" w:rsidRPr="00671B9B" w:rsidRDefault="00D60EAA" w:rsidP="00D60EAA">
            <w:pPr>
              <w:pStyle w:val="ListParagraph"/>
              <w:widowControl/>
              <w:numPr>
                <w:ilvl w:val="0"/>
                <w:numId w:val="41"/>
              </w:numPr>
              <w:spacing w:line="259" w:lineRule="auto"/>
              <w:ind w:left="360"/>
              <w:jc w:val="both"/>
              <w:rPr>
                <w:rFonts w:ascii="Tw Cen MT" w:eastAsia="Aptos" w:hAnsi="Tw Cen MT" w:cs="Aptos"/>
                <w:b/>
                <w:bCs/>
                <w:color w:val="0D0D0D" w:themeColor="text1" w:themeTint="F2"/>
                <w:lang w:val="fr"/>
              </w:rPr>
            </w:pPr>
            <w:r w:rsidRPr="00671B9B">
              <w:rPr>
                <w:rFonts w:ascii="Tw Cen MT" w:eastAsia="Aptos" w:hAnsi="Tw Cen MT" w:cs="Aptos"/>
                <w:b/>
                <w:bCs/>
                <w:color w:val="0D0D0D" w:themeColor="text1" w:themeTint="F2"/>
                <w:lang w:val="fr"/>
              </w:rPr>
              <w:t>Coordination :</w:t>
            </w:r>
          </w:p>
          <w:p w14:paraId="2FE37255" w14:textId="77777777" w:rsidR="00D60EAA" w:rsidRPr="00671B9B" w:rsidRDefault="00D60EAA" w:rsidP="00D60EAA">
            <w:pPr>
              <w:pStyle w:val="ListParagraph"/>
              <w:widowControl/>
              <w:numPr>
                <w:ilvl w:val="0"/>
                <w:numId w:val="42"/>
              </w:numPr>
              <w:spacing w:after="160" w:line="259" w:lineRule="auto"/>
              <w:ind w:left="360"/>
              <w:jc w:val="both"/>
              <w:rPr>
                <w:rFonts w:ascii="Tw Cen MT" w:eastAsia="Aptos" w:hAnsi="Tw Cen MT" w:cs="Aptos"/>
                <w:color w:val="0D0D0D" w:themeColor="text1" w:themeTint="F2"/>
                <w:lang w:val="fr"/>
              </w:rPr>
            </w:pPr>
            <w:r w:rsidRPr="00671B9B">
              <w:rPr>
                <w:rFonts w:ascii="Tw Cen MT" w:eastAsia="Aptos" w:hAnsi="Tw Cen MT" w:cs="Aptos"/>
                <w:color w:val="0D0D0D" w:themeColor="text1" w:themeTint="F2"/>
                <w:lang w:val="fr"/>
              </w:rPr>
              <w:t>Travailler en étroite collaboration avec les comités de suivi reproche établi les zones cibles du projet.</w:t>
            </w:r>
          </w:p>
          <w:p w14:paraId="43A5E3DF" w14:textId="77777777" w:rsidR="00D60EAA" w:rsidRPr="00671B9B" w:rsidRDefault="00D60EAA" w:rsidP="00D60EAA">
            <w:pPr>
              <w:pStyle w:val="ListParagraph"/>
              <w:widowControl/>
              <w:numPr>
                <w:ilvl w:val="0"/>
                <w:numId w:val="42"/>
              </w:numPr>
              <w:spacing w:line="259" w:lineRule="auto"/>
              <w:ind w:left="360"/>
              <w:jc w:val="both"/>
              <w:rPr>
                <w:rFonts w:ascii="Tw Cen MT" w:eastAsia="Aptos" w:hAnsi="Tw Cen MT" w:cs="Aptos"/>
                <w:color w:val="0D0D0D" w:themeColor="text1" w:themeTint="F2"/>
                <w:lang w:val="fr"/>
              </w:rPr>
            </w:pPr>
            <w:r w:rsidRPr="00671B9B">
              <w:rPr>
                <w:rFonts w:ascii="Tw Cen MT" w:eastAsia="Aptos" w:hAnsi="Tw Cen MT" w:cs="Aptos"/>
                <w:color w:val="0D0D0D" w:themeColor="text1" w:themeTint="F2"/>
                <w:lang w:val="fr"/>
              </w:rPr>
              <w:t>Organiser régulièrement des réunions mensuelles de coordination avec les CSP et les représentants de l’OIM dans la zone pour une meilleure compréhension et intégration des migrants de retour.</w:t>
            </w:r>
          </w:p>
          <w:p w14:paraId="4E23B64E" w14:textId="77777777" w:rsidR="00D60EAA" w:rsidRPr="00671B9B" w:rsidRDefault="00D60EAA" w:rsidP="00D60EAA">
            <w:pPr>
              <w:jc w:val="both"/>
              <w:rPr>
                <w:rFonts w:ascii="Tw Cen MT" w:eastAsia="Aptos" w:hAnsi="Tw Cen MT" w:cs="Aptos"/>
                <w:color w:val="0D0D0D" w:themeColor="text1" w:themeTint="F2"/>
                <w:lang w:val="fr"/>
              </w:rPr>
            </w:pPr>
          </w:p>
          <w:p w14:paraId="4B15B570" w14:textId="77777777" w:rsidR="00D60EAA" w:rsidRPr="00671B9B" w:rsidRDefault="00D60EAA" w:rsidP="00D60EAA">
            <w:pPr>
              <w:pStyle w:val="ListParagraph"/>
              <w:widowControl/>
              <w:numPr>
                <w:ilvl w:val="0"/>
                <w:numId w:val="41"/>
              </w:numPr>
              <w:spacing w:line="259" w:lineRule="auto"/>
              <w:ind w:left="360"/>
              <w:jc w:val="both"/>
              <w:rPr>
                <w:rFonts w:ascii="Tw Cen MT" w:eastAsia="Aptos" w:hAnsi="Tw Cen MT" w:cs="Aptos"/>
                <w:b/>
                <w:bCs/>
                <w:color w:val="0D0D0D" w:themeColor="text1" w:themeTint="F2"/>
                <w:lang w:val="fr"/>
              </w:rPr>
            </w:pPr>
            <w:r w:rsidRPr="00671B9B">
              <w:rPr>
                <w:rFonts w:ascii="Tw Cen MT" w:eastAsia="Aptos" w:hAnsi="Tw Cen MT" w:cs="Aptos"/>
                <w:b/>
                <w:bCs/>
                <w:color w:val="0D0D0D" w:themeColor="text1" w:themeTint="F2"/>
                <w:lang w:val="fr"/>
              </w:rPr>
              <w:t>Suivi et Évaluation</w:t>
            </w:r>
          </w:p>
          <w:p w14:paraId="1ADE6122" w14:textId="77777777" w:rsidR="00D60EAA" w:rsidRPr="00671B9B" w:rsidRDefault="00D60EAA" w:rsidP="00D60EAA">
            <w:pPr>
              <w:pStyle w:val="ListParagraph"/>
              <w:ind w:left="360"/>
              <w:jc w:val="both"/>
              <w:rPr>
                <w:rFonts w:ascii="Tw Cen MT" w:hAnsi="Tw Cen MT"/>
                <w:color w:val="0D0D0D" w:themeColor="text1" w:themeTint="F2"/>
              </w:rPr>
            </w:pPr>
          </w:p>
          <w:p w14:paraId="604107DA" w14:textId="77777777" w:rsidR="00D60EAA" w:rsidRPr="00671B9B" w:rsidRDefault="00D60EAA" w:rsidP="00D60EAA">
            <w:pPr>
              <w:pStyle w:val="ListParagraph"/>
              <w:widowControl/>
              <w:numPr>
                <w:ilvl w:val="0"/>
                <w:numId w:val="42"/>
              </w:numPr>
              <w:spacing w:after="160"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color w:val="0D0D0D" w:themeColor="text1" w:themeTint="F2"/>
                <w:lang w:val="fr"/>
              </w:rPr>
              <w:t>Mettre en place un système de suivi pour évaluer l'impact des programmes de réintégration.</w:t>
            </w:r>
            <w:r w:rsidRPr="00671B9B">
              <w:rPr>
                <w:rFonts w:ascii="Tw Cen MT" w:eastAsia="Times New Roman" w:hAnsi="Tw Cen MT" w:cs="Times New Roman"/>
                <w:color w:val="0D0D0D" w:themeColor="text1" w:themeTint="F2"/>
              </w:rPr>
              <w:t xml:space="preserve"> </w:t>
            </w:r>
          </w:p>
          <w:p w14:paraId="39D7205F" w14:textId="77777777" w:rsidR="00D60EAA" w:rsidRPr="00671B9B" w:rsidRDefault="00D60EAA" w:rsidP="00D60EAA">
            <w:pPr>
              <w:pStyle w:val="ListParagraph"/>
              <w:widowControl/>
              <w:numPr>
                <w:ilvl w:val="0"/>
                <w:numId w:val="42"/>
              </w:numPr>
              <w:spacing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color w:val="0D0D0D" w:themeColor="text1" w:themeTint="F2"/>
                <w:lang w:val="fr"/>
              </w:rPr>
              <w:t>Produire des rapports réguliers sur les progrès réalisés et les défis rencontrés.</w:t>
            </w:r>
            <w:r w:rsidRPr="00671B9B">
              <w:rPr>
                <w:rFonts w:ascii="Tw Cen MT" w:eastAsia="Times New Roman" w:hAnsi="Tw Cen MT" w:cs="Times New Roman"/>
                <w:color w:val="0D0D0D" w:themeColor="text1" w:themeTint="F2"/>
              </w:rPr>
              <w:t xml:space="preserve"> </w:t>
            </w:r>
          </w:p>
          <w:p w14:paraId="0D019EC0" w14:textId="77777777" w:rsidR="00D60EAA" w:rsidRPr="00671B9B" w:rsidRDefault="00D60EAA" w:rsidP="00D60EAA">
            <w:pPr>
              <w:pStyle w:val="ListParagraph"/>
              <w:widowControl/>
              <w:numPr>
                <w:ilvl w:val="0"/>
                <w:numId w:val="42"/>
              </w:numPr>
              <w:spacing w:line="259" w:lineRule="auto"/>
              <w:ind w:left="360"/>
              <w:jc w:val="both"/>
              <w:rPr>
                <w:rFonts w:ascii="Tw Cen MT" w:eastAsia="Times New Roman" w:hAnsi="Tw Cen MT" w:cs="Times New Roman"/>
                <w:color w:val="0D0D0D" w:themeColor="text1" w:themeTint="F2"/>
              </w:rPr>
            </w:pPr>
            <w:r w:rsidRPr="00671B9B">
              <w:rPr>
                <w:rFonts w:ascii="Tw Cen MT" w:eastAsia="Times New Roman" w:hAnsi="Tw Cen MT" w:cs="Times New Roman"/>
                <w:color w:val="0D0D0D" w:themeColor="text1" w:themeTint="F2"/>
              </w:rPr>
              <w:t>Effectuer des enquêtes périodiques auprès des migrants de retour pour évaluer leur progrès socio-économique.</w:t>
            </w:r>
          </w:p>
          <w:p w14:paraId="1233F51C" w14:textId="77777777" w:rsidR="00D60EAA" w:rsidRPr="00671B9B" w:rsidRDefault="00D60EAA" w:rsidP="00D60EAA">
            <w:pPr>
              <w:pStyle w:val="ListParagraph"/>
              <w:widowControl/>
              <w:numPr>
                <w:ilvl w:val="0"/>
                <w:numId w:val="42"/>
              </w:numPr>
              <w:spacing w:line="259" w:lineRule="auto"/>
              <w:ind w:left="360"/>
              <w:jc w:val="both"/>
              <w:rPr>
                <w:rFonts w:ascii="Tw Cen MT" w:eastAsia="Times New Roman" w:hAnsi="Tw Cen MT" w:cs="Times New Roman"/>
                <w:color w:val="0D0D0D" w:themeColor="text1" w:themeTint="F2"/>
              </w:rPr>
            </w:pPr>
            <w:r w:rsidRPr="00671B9B">
              <w:rPr>
                <w:rFonts w:ascii="Tw Cen MT" w:eastAsia="Aptos" w:hAnsi="Tw Cen MT" w:cs="Aptos"/>
                <w:color w:val="0D0D0D" w:themeColor="text1" w:themeTint="F2"/>
                <w:lang w:val="fr"/>
              </w:rPr>
              <w:t>Partager les leçons apprises et formuler des recommandations pour l'amélioration des services.</w:t>
            </w:r>
          </w:p>
          <w:p w14:paraId="748050FD" w14:textId="19489196" w:rsidR="00D60EAA" w:rsidRPr="00671B9B" w:rsidRDefault="00D60EAA" w:rsidP="00D60EAA">
            <w:pPr>
              <w:widowControl/>
              <w:spacing w:after="160" w:line="259" w:lineRule="auto"/>
              <w:jc w:val="both"/>
              <w:rPr>
                <w:rFonts w:ascii="Tw Cen MT" w:eastAsiaTheme="minorEastAsia" w:hAnsi="Tw Cen MT"/>
              </w:rPr>
            </w:pPr>
          </w:p>
        </w:tc>
      </w:tr>
      <w:tr w:rsidR="085D548D" w:rsidRPr="00671B9B" w14:paraId="5320C6E2" w14:textId="77777777" w:rsidTr="00200D25">
        <w:trPr>
          <w:trHeight w:val="313"/>
          <w:jc w:val="center"/>
        </w:trPr>
        <w:tc>
          <w:tcPr>
            <w:tcW w:w="9729" w:type="dxa"/>
            <w:tcBorders>
              <w:top w:val="single" w:sz="8" w:space="0" w:color="auto"/>
              <w:left w:val="single" w:sz="8" w:space="0" w:color="auto"/>
              <w:bottom w:val="single" w:sz="8" w:space="0" w:color="auto"/>
              <w:right w:val="single" w:sz="8" w:space="0" w:color="auto"/>
            </w:tcBorders>
          </w:tcPr>
          <w:p w14:paraId="3D0D42EB" w14:textId="315A33F9" w:rsidR="00D60EAA" w:rsidRPr="00671B9B" w:rsidRDefault="085D548D" w:rsidP="00671B9B">
            <w:pPr>
              <w:spacing w:after="120"/>
              <w:rPr>
                <w:rFonts w:ascii="Tw Cen MT" w:hAnsi="Tw Cen MT"/>
                <w:b/>
                <w:bCs/>
              </w:rPr>
            </w:pPr>
            <w:r w:rsidRPr="00671B9B">
              <w:rPr>
                <w:rFonts w:ascii="Tw Cen MT" w:hAnsi="Tw Cen MT"/>
                <w:b/>
                <w:bCs/>
              </w:rPr>
              <w:lastRenderedPageBreak/>
              <w:t xml:space="preserve">Calendrier proposé </w:t>
            </w:r>
          </w:p>
        </w:tc>
      </w:tr>
      <w:tr w:rsidR="085D548D" w:rsidRPr="00671B9B" w14:paraId="122E03D3" w14:textId="77777777" w:rsidTr="00200D25">
        <w:trPr>
          <w:trHeight w:val="451"/>
          <w:jc w:val="center"/>
        </w:trPr>
        <w:tc>
          <w:tcPr>
            <w:tcW w:w="9729" w:type="dxa"/>
            <w:tcBorders>
              <w:top w:val="single" w:sz="8" w:space="0" w:color="auto"/>
              <w:left w:val="single" w:sz="8" w:space="0" w:color="auto"/>
              <w:bottom w:val="single" w:sz="8" w:space="0" w:color="auto"/>
              <w:right w:val="single" w:sz="8" w:space="0" w:color="auto"/>
            </w:tcBorders>
          </w:tcPr>
          <w:p w14:paraId="0A7F881A" w14:textId="6FFD4353" w:rsidR="085D548D" w:rsidRPr="00671B9B" w:rsidRDefault="085D548D" w:rsidP="00671B9B">
            <w:pPr>
              <w:jc w:val="both"/>
              <w:rPr>
                <w:rFonts w:ascii="Tw Cen MT" w:hAnsi="Tw Cen MT"/>
                <w:color w:val="0D0D0D" w:themeColor="text1" w:themeTint="F2"/>
              </w:rPr>
            </w:pPr>
            <w:r w:rsidRPr="00671B9B">
              <w:rPr>
                <w:rFonts w:ascii="Tw Cen MT" w:hAnsi="Tw Cen MT"/>
              </w:rPr>
              <w:t xml:space="preserve"> </w:t>
            </w:r>
            <w:r w:rsidR="00671B9B" w:rsidRPr="00671B9B">
              <w:rPr>
                <w:rFonts w:ascii="Tw Cen MT" w:hAnsi="Tw Cen MT"/>
                <w:color w:val="0D0D0D" w:themeColor="text1" w:themeTint="F2"/>
              </w:rPr>
              <w:t>Le projet s'étendra sur une période de 6 mois à compter de la date de signature du contrat de prestation.</w:t>
            </w:r>
          </w:p>
        </w:tc>
      </w:tr>
      <w:tr w:rsidR="085D548D" w:rsidRPr="00671B9B" w14:paraId="5D0FC238" w14:textId="77777777" w:rsidTr="00200D25">
        <w:trPr>
          <w:trHeight w:val="144"/>
          <w:jc w:val="center"/>
        </w:trPr>
        <w:tc>
          <w:tcPr>
            <w:tcW w:w="9729" w:type="dxa"/>
            <w:tcBorders>
              <w:top w:val="single" w:sz="8" w:space="0" w:color="auto"/>
              <w:left w:val="single" w:sz="8" w:space="0" w:color="auto"/>
              <w:bottom w:val="single" w:sz="8" w:space="0" w:color="auto"/>
              <w:right w:val="single" w:sz="8" w:space="0" w:color="auto"/>
            </w:tcBorders>
          </w:tcPr>
          <w:p w14:paraId="3AA5BCC3" w14:textId="2F84F36E" w:rsidR="085D548D" w:rsidRPr="00671B9B" w:rsidRDefault="085D548D" w:rsidP="0091364B">
            <w:pPr>
              <w:spacing w:after="120"/>
              <w:rPr>
                <w:rFonts w:ascii="Tw Cen MT" w:eastAsiaTheme="minorEastAsia" w:hAnsi="Tw Cen MT"/>
                <w:b/>
                <w:bCs/>
              </w:rPr>
            </w:pPr>
            <w:r w:rsidRPr="00671B9B">
              <w:rPr>
                <w:rFonts w:ascii="Tw Cen MT" w:hAnsi="Tw Cen MT"/>
                <w:b/>
                <w:bCs/>
              </w:rPr>
              <w:t>Qualifications et expérience</w:t>
            </w:r>
          </w:p>
        </w:tc>
      </w:tr>
      <w:tr w:rsidR="085D548D" w:rsidRPr="00671B9B" w14:paraId="4B804C09" w14:textId="77777777" w:rsidTr="00200D25">
        <w:trPr>
          <w:trHeight w:val="601"/>
          <w:jc w:val="center"/>
        </w:trPr>
        <w:tc>
          <w:tcPr>
            <w:tcW w:w="9729" w:type="dxa"/>
            <w:tcBorders>
              <w:top w:val="single" w:sz="8" w:space="0" w:color="auto"/>
              <w:left w:val="single" w:sz="8" w:space="0" w:color="auto"/>
              <w:bottom w:val="single" w:sz="8" w:space="0" w:color="auto"/>
              <w:right w:val="single" w:sz="8" w:space="0" w:color="auto"/>
            </w:tcBorders>
          </w:tcPr>
          <w:p w14:paraId="39762A36" w14:textId="77777777" w:rsidR="00C8653A" w:rsidRPr="00671B9B" w:rsidRDefault="085D548D" w:rsidP="00C8653A">
            <w:pPr>
              <w:jc w:val="both"/>
              <w:rPr>
                <w:rFonts w:ascii="Tw Cen MT" w:hAnsi="Tw Cen MT"/>
                <w:color w:val="0D0D0D" w:themeColor="text1" w:themeTint="F2"/>
              </w:rPr>
            </w:pPr>
            <w:r w:rsidRPr="00671B9B">
              <w:rPr>
                <w:rFonts w:ascii="Tw Cen MT" w:hAnsi="Tw Cen MT"/>
              </w:rPr>
              <w:t xml:space="preserve"> </w:t>
            </w:r>
            <w:r w:rsidR="00C8653A" w:rsidRPr="00671B9B">
              <w:rPr>
                <w:rFonts w:ascii="Tw Cen MT" w:hAnsi="Tw Cen MT"/>
                <w:color w:val="0D0D0D" w:themeColor="text1" w:themeTint="F2"/>
              </w:rPr>
              <w:t>L'ONG recrutée devra répondre aux critères suivants :</w:t>
            </w:r>
          </w:p>
          <w:p w14:paraId="053E1E2E" w14:textId="77777777" w:rsidR="00C8653A" w:rsidRPr="00671B9B" w:rsidRDefault="00C8653A" w:rsidP="00C8653A">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expérience avérée dans la mise en œuvre de projets de réintégration des migrants, ou de projets similaires dans le domaine du développement socio-économique, de la protection, de l'éducation, de l'emploi, de l'entrepreneuriat, etc.</w:t>
            </w:r>
          </w:p>
          <w:p w14:paraId="3B1885E8" w14:textId="77777777" w:rsidR="00C8653A" w:rsidRPr="00671B9B" w:rsidRDefault="00C8653A" w:rsidP="00C8653A">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bonne connaissance du contexte guinéen, des enjeux et des défis liés à la migration, à la réintégration, à la prévention de la migration irrégulière, à la cohésion sociale, etc.</w:t>
            </w:r>
          </w:p>
          <w:p w14:paraId="36D5DBCA" w14:textId="77777777" w:rsidR="00C8653A" w:rsidRPr="00671B9B" w:rsidRDefault="00C8653A" w:rsidP="00C8653A">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bonne capacité de coordination et de collaboration avec les acteurs locaux, notamment les services déconcentrés de l'Etat, les collectivités locales, les organisations de la société civile, les leaders religieux et coutumiers, etc.</w:t>
            </w:r>
          </w:p>
          <w:p w14:paraId="455DAB4D" w14:textId="77777777" w:rsidR="00C8653A" w:rsidRPr="00671B9B" w:rsidRDefault="00C8653A" w:rsidP="00C8653A">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bonne capacité de gestion financière, administrative et logistique, en respectant les règles et les procédures du bailleur de fonds.</w:t>
            </w:r>
          </w:p>
          <w:p w14:paraId="3581776C" w14:textId="77777777" w:rsidR="00C8653A" w:rsidRPr="00671B9B" w:rsidRDefault="00C8653A" w:rsidP="00C8653A">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bonne capacité de suivi et d'évaluation, en utilisant les outils et les méthodes appropriés, et en assurant une collecte, une analyse et une restitution rigoureuses des données.</w:t>
            </w:r>
          </w:p>
          <w:p w14:paraId="42CF4AE4" w14:textId="77777777" w:rsidR="00C8653A" w:rsidRPr="00671B9B" w:rsidRDefault="00C8653A" w:rsidP="00C8653A">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bonne capacité de communication, de sensibilisation, de formation, de conseil, de mentorat, de dialogue, etc., en utilisant les supports et les messages adaptés aux publics cibles.</w:t>
            </w:r>
          </w:p>
          <w:p w14:paraId="2578F2CF" w14:textId="77777777" w:rsidR="00C8653A" w:rsidRPr="00671B9B" w:rsidRDefault="00C8653A" w:rsidP="00C8653A">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équipe qualifiée, motivée et disponible, composée d'experts techniques, de coordinateurs, d'animateurs, de formateurs, de conseillers, etc.</w:t>
            </w:r>
          </w:p>
          <w:p w14:paraId="3411C74C" w14:textId="350795FB" w:rsidR="00C8653A" w:rsidRPr="00671B9B" w:rsidRDefault="00C8653A" w:rsidP="00671B9B">
            <w:pPr>
              <w:pStyle w:val="ListParagraph"/>
              <w:widowControl/>
              <w:numPr>
                <w:ilvl w:val="0"/>
                <w:numId w:val="38"/>
              </w:numPr>
              <w:spacing w:after="160" w:line="259" w:lineRule="auto"/>
              <w:ind w:left="360"/>
              <w:jc w:val="both"/>
              <w:rPr>
                <w:rFonts w:ascii="Tw Cen MT" w:hAnsi="Tw Cen MT"/>
                <w:color w:val="0D0D0D" w:themeColor="text1" w:themeTint="F2"/>
              </w:rPr>
            </w:pPr>
            <w:r w:rsidRPr="00671B9B">
              <w:rPr>
                <w:rFonts w:ascii="Tw Cen MT" w:hAnsi="Tw Cen MT"/>
                <w:color w:val="0D0D0D" w:themeColor="text1" w:themeTint="F2"/>
              </w:rPr>
              <w:t>Avoir une présence effective ou potentielle dans les zones d'intervention du programme, ou être en mesure de s'y déployer rapidement et efficacement.</w:t>
            </w:r>
          </w:p>
        </w:tc>
      </w:tr>
      <w:tr w:rsidR="085D548D" w:rsidRPr="00671B9B" w14:paraId="1E3CD812" w14:textId="77777777" w:rsidTr="00200D25">
        <w:trPr>
          <w:trHeight w:val="144"/>
          <w:jc w:val="center"/>
        </w:trPr>
        <w:tc>
          <w:tcPr>
            <w:tcW w:w="9729" w:type="dxa"/>
            <w:tcBorders>
              <w:top w:val="single" w:sz="8" w:space="0" w:color="auto"/>
              <w:left w:val="single" w:sz="8" w:space="0" w:color="auto"/>
              <w:bottom w:val="single" w:sz="8" w:space="0" w:color="auto"/>
              <w:right w:val="single" w:sz="8" w:space="0" w:color="auto"/>
            </w:tcBorders>
          </w:tcPr>
          <w:p w14:paraId="7B67A4A1" w14:textId="770BCDDB" w:rsidR="085D548D" w:rsidRPr="00671B9B" w:rsidRDefault="085D548D" w:rsidP="0091364B">
            <w:pPr>
              <w:tabs>
                <w:tab w:val="left" w:pos="820"/>
              </w:tabs>
              <w:spacing w:after="120"/>
              <w:rPr>
                <w:rFonts w:ascii="Tw Cen MT" w:eastAsiaTheme="minorEastAsia" w:hAnsi="Tw Cen MT"/>
              </w:rPr>
            </w:pPr>
            <w:r w:rsidRPr="00671B9B">
              <w:rPr>
                <w:rFonts w:ascii="Tw Cen MT" w:hAnsi="Tw Cen MT"/>
              </w:rPr>
              <w:t>Soumission de la proposition de projet</w:t>
            </w:r>
          </w:p>
        </w:tc>
      </w:tr>
      <w:tr w:rsidR="085D548D" w:rsidRPr="00671B9B" w14:paraId="023002B0" w14:textId="77777777" w:rsidTr="00200D25">
        <w:trPr>
          <w:trHeight w:val="526"/>
          <w:jc w:val="center"/>
        </w:trPr>
        <w:tc>
          <w:tcPr>
            <w:tcW w:w="9729" w:type="dxa"/>
            <w:tcBorders>
              <w:top w:val="single" w:sz="8" w:space="0" w:color="auto"/>
              <w:left w:val="single" w:sz="8" w:space="0" w:color="auto"/>
              <w:bottom w:val="single" w:sz="8" w:space="0" w:color="auto"/>
              <w:right w:val="single" w:sz="8" w:space="0" w:color="auto"/>
            </w:tcBorders>
          </w:tcPr>
          <w:p w14:paraId="45541E34" w14:textId="77777777" w:rsidR="00C8653A" w:rsidRPr="00671B9B" w:rsidRDefault="085D548D" w:rsidP="00C8653A">
            <w:pPr>
              <w:spacing w:after="120"/>
              <w:jc w:val="both"/>
              <w:rPr>
                <w:rFonts w:ascii="Tw Cen MT" w:hAnsi="Tw Cen MT" w:cstheme="minorHAnsi"/>
              </w:rPr>
            </w:pPr>
            <w:r w:rsidRPr="00671B9B">
              <w:rPr>
                <w:rFonts w:ascii="Tw Cen MT" w:hAnsi="Tw Cen MT"/>
              </w:rPr>
              <w:t xml:space="preserve"> </w:t>
            </w:r>
            <w:r w:rsidR="00C8653A" w:rsidRPr="00671B9B">
              <w:rPr>
                <w:rFonts w:ascii="Tw Cen MT" w:hAnsi="Tw Cen MT" w:cstheme="minorHAnsi"/>
              </w:rPr>
              <w:t>Mode de soumission admissible des propositions :</w:t>
            </w:r>
          </w:p>
          <w:p w14:paraId="78D9F3E1" w14:textId="6440D518" w:rsidR="00C8653A" w:rsidRPr="00671B9B" w:rsidRDefault="00147829" w:rsidP="00C8653A">
            <w:pPr>
              <w:pStyle w:val="ListParagraph"/>
              <w:numPr>
                <w:ilvl w:val="0"/>
                <w:numId w:val="52"/>
              </w:numPr>
              <w:spacing w:after="120"/>
              <w:jc w:val="both"/>
              <w:rPr>
                <w:rFonts w:ascii="Tw Cen MT" w:hAnsi="Tw Cen MT" w:cstheme="minorHAnsi"/>
              </w:rPr>
            </w:pPr>
            <w:r>
              <w:rPr>
                <w:rFonts w:ascii="Tw Cen MT" w:hAnsi="Tw Cen MT" w:cstheme="minorHAnsi"/>
                <w:b/>
                <w:bCs/>
              </w:rPr>
              <w:t>P</w:t>
            </w:r>
            <w:r w:rsidR="00C8653A" w:rsidRPr="00671B9B">
              <w:rPr>
                <w:rFonts w:ascii="Tw Cen MT" w:hAnsi="Tw Cen MT" w:cstheme="minorHAnsi"/>
                <w:b/>
                <w:bCs/>
              </w:rPr>
              <w:t>ar courrier électronique</w:t>
            </w:r>
          </w:p>
          <w:p w14:paraId="2841728B" w14:textId="77777777" w:rsidR="085D548D" w:rsidRPr="00671B9B" w:rsidRDefault="00C8653A" w:rsidP="00C8653A">
            <w:pPr>
              <w:pStyle w:val="ListParagraph"/>
              <w:numPr>
                <w:ilvl w:val="0"/>
                <w:numId w:val="52"/>
              </w:numPr>
              <w:spacing w:after="120"/>
              <w:jc w:val="both"/>
              <w:rPr>
                <w:rFonts w:ascii="Tw Cen MT" w:hAnsi="Tw Cen MT" w:cstheme="minorHAnsi"/>
              </w:rPr>
            </w:pPr>
            <w:r w:rsidRPr="00671B9B">
              <w:rPr>
                <w:rFonts w:ascii="Tw Cen MT" w:hAnsi="Tw Cen MT" w:cstheme="minorHAnsi"/>
                <w:b/>
                <w:bCs/>
              </w:rPr>
              <w:t>par courrier / remise en main propre</w:t>
            </w:r>
          </w:p>
          <w:p w14:paraId="64110B20" w14:textId="4F0C2027" w:rsidR="00C8653A" w:rsidRPr="00671B9B" w:rsidRDefault="00C8653A" w:rsidP="00C8653A">
            <w:pPr>
              <w:spacing w:after="120"/>
              <w:jc w:val="both"/>
              <w:rPr>
                <w:rFonts w:ascii="Tw Cen MT" w:hAnsi="Tw Cen MT" w:cstheme="minorHAnsi"/>
              </w:rPr>
            </w:pPr>
            <w:r w:rsidRPr="00671B9B">
              <w:rPr>
                <w:rFonts w:ascii="Tw Cen MT" w:hAnsi="Tw Cen MT" w:cstheme="minorHAnsi"/>
              </w:rPr>
              <w:t xml:space="preserve">avec la mention : proposition technique et financière </w:t>
            </w:r>
            <w:r w:rsidR="0017144F">
              <w:rPr>
                <w:rFonts w:ascii="Tw Cen MT" w:hAnsi="Tw Cen MT" w:cstheme="minorHAnsi"/>
              </w:rPr>
              <w:t xml:space="preserve">pour la réintégration des migrants dans les zones reculées </w:t>
            </w:r>
          </w:p>
        </w:tc>
      </w:tr>
      <w:tr w:rsidR="085D548D" w:rsidRPr="00671B9B" w14:paraId="7476BBD1" w14:textId="77777777" w:rsidTr="00200D25">
        <w:trPr>
          <w:trHeight w:val="357"/>
          <w:jc w:val="center"/>
        </w:trPr>
        <w:tc>
          <w:tcPr>
            <w:tcW w:w="9729" w:type="dxa"/>
            <w:tcBorders>
              <w:top w:val="single" w:sz="8" w:space="0" w:color="auto"/>
              <w:left w:val="single" w:sz="8" w:space="0" w:color="auto"/>
              <w:bottom w:val="single" w:sz="8" w:space="0" w:color="auto"/>
              <w:right w:val="single" w:sz="8" w:space="0" w:color="auto"/>
            </w:tcBorders>
          </w:tcPr>
          <w:p w14:paraId="234D16E0" w14:textId="3DF34336" w:rsidR="085D548D" w:rsidRPr="00671B9B" w:rsidRDefault="085D548D" w:rsidP="0091364B">
            <w:pPr>
              <w:spacing w:after="120"/>
              <w:jc w:val="both"/>
              <w:rPr>
                <w:rFonts w:ascii="Tw Cen MT" w:eastAsiaTheme="minorEastAsia" w:hAnsi="Tw Cen MT"/>
              </w:rPr>
            </w:pPr>
            <w:r w:rsidRPr="00671B9B">
              <w:rPr>
                <w:rFonts w:ascii="Tw Cen MT" w:hAnsi="Tw Cen MT"/>
              </w:rPr>
              <w:t xml:space="preserve">Adresse et date limite de soumission du projet </w:t>
            </w:r>
          </w:p>
        </w:tc>
      </w:tr>
      <w:tr w:rsidR="085D548D" w:rsidRPr="00671B9B" w14:paraId="5EF49651" w14:textId="77777777" w:rsidTr="00200D25">
        <w:trPr>
          <w:trHeight w:val="691"/>
          <w:jc w:val="center"/>
        </w:trPr>
        <w:tc>
          <w:tcPr>
            <w:tcW w:w="9729" w:type="dxa"/>
            <w:tcBorders>
              <w:top w:val="single" w:sz="8" w:space="0" w:color="auto"/>
              <w:left w:val="single" w:sz="8" w:space="0" w:color="auto"/>
              <w:bottom w:val="single" w:sz="8" w:space="0" w:color="auto"/>
              <w:right w:val="single" w:sz="8" w:space="0" w:color="auto"/>
            </w:tcBorders>
          </w:tcPr>
          <w:p w14:paraId="7B0FE152" w14:textId="0A388937" w:rsidR="085D548D" w:rsidRPr="00671B9B" w:rsidRDefault="085D548D" w:rsidP="0091364B">
            <w:pPr>
              <w:spacing w:after="120"/>
              <w:jc w:val="both"/>
              <w:rPr>
                <w:rFonts w:ascii="Tw Cen MT" w:eastAsiaTheme="minorEastAsia" w:hAnsi="Tw Cen MT"/>
              </w:rPr>
            </w:pPr>
            <w:r w:rsidRPr="00671B9B">
              <w:rPr>
                <w:rFonts w:ascii="Tw Cen MT" w:hAnsi="Tw Cen MT"/>
              </w:rPr>
              <w:t xml:space="preserve"> </w:t>
            </w:r>
            <w:sdt>
              <w:sdtPr>
                <w:rPr>
                  <w:rFonts w:ascii="Tw Cen MT" w:hAnsi="Tw Cen MT" w:cstheme="minorHAnsi"/>
                  <w:b/>
                  <w:bCs/>
                </w:rPr>
                <w:alias w:val="Ajoutez l’adresse électronique"/>
                <w:tag w:val="Insert email address or e-tendering information"/>
                <w:id w:val="-557090172"/>
                <w:placeholder>
                  <w:docPart w:val="B6E98DC9B63845D7A39B765EEC861B1B"/>
                </w:placeholder>
                <w:text/>
              </w:sdtPr>
              <w:sdtContent>
                <w:r w:rsidR="00C8653A" w:rsidRPr="00671B9B">
                  <w:rPr>
                    <w:rFonts w:ascii="Tw Cen MT" w:hAnsi="Tw Cen MT" w:cstheme="minorHAnsi"/>
                    <w:b/>
                    <w:bCs/>
                  </w:rPr>
                  <w:t>conakrypandl@iom.int</w:t>
                </w:r>
              </w:sdtContent>
            </w:sdt>
          </w:p>
        </w:tc>
      </w:tr>
    </w:tbl>
    <w:p w14:paraId="6AB8EE7A" w14:textId="307A6709" w:rsidR="00EC2967" w:rsidRPr="00D60EAA" w:rsidRDefault="7C7DAED6" w:rsidP="0091364B">
      <w:pPr>
        <w:spacing w:after="120" w:line="240" w:lineRule="auto"/>
        <w:jc w:val="center"/>
        <w:rPr>
          <w:rFonts w:ascii="Tw Cen MT" w:eastAsia="Calibri" w:hAnsi="Tw Cen MT" w:cs="Calibri"/>
        </w:rPr>
      </w:pPr>
      <w:r w:rsidRPr="00D60EAA">
        <w:rPr>
          <w:rFonts w:ascii="Tw Cen MT" w:hAnsi="Tw Cen MT"/>
        </w:rPr>
        <w:t xml:space="preserve"> </w:t>
      </w:r>
    </w:p>
    <w:p w14:paraId="26C29C83" w14:textId="71E18058" w:rsidR="00EC2967" w:rsidRPr="00D60EAA" w:rsidRDefault="00EC2967" w:rsidP="0091364B">
      <w:pPr>
        <w:spacing w:after="120" w:line="240" w:lineRule="auto"/>
        <w:rPr>
          <w:rFonts w:ascii="Tw Cen MT" w:hAnsi="Tw Cen MT"/>
        </w:rPr>
      </w:pPr>
      <w:r w:rsidRPr="00D60EAA">
        <w:rPr>
          <w:rFonts w:ascii="Tw Cen MT" w:hAnsi="Tw Cen MT"/>
        </w:rPr>
        <w:lastRenderedPageBreak/>
        <w:br w:type="page"/>
      </w:r>
    </w:p>
    <w:p w14:paraId="23C77C57" w14:textId="31237B5A" w:rsidR="00EC2967" w:rsidRPr="00D60EAA" w:rsidRDefault="00947CF7" w:rsidP="0091364B">
      <w:pPr>
        <w:spacing w:after="120" w:line="240" w:lineRule="auto"/>
        <w:rPr>
          <w:rFonts w:ascii="Tw Cen MT" w:eastAsiaTheme="minorEastAsia" w:hAnsi="Tw Cen MT"/>
          <w:color w:val="4472C4"/>
          <w:sz w:val="24"/>
          <w:szCs w:val="24"/>
        </w:rPr>
      </w:pPr>
      <w:r w:rsidRPr="00D60EAA">
        <w:rPr>
          <w:rFonts w:ascii="Tw Cen MT" w:hAnsi="Tw Cen MT"/>
          <w:color w:val="4472C4"/>
          <w:sz w:val="24"/>
        </w:rPr>
        <w:lastRenderedPageBreak/>
        <w:t xml:space="preserve">Bureau </w:t>
      </w:r>
      <w:r w:rsidR="7DD9515B" w:rsidRPr="00D60EAA">
        <w:rPr>
          <w:rFonts w:ascii="Tw Cen MT" w:hAnsi="Tw Cen MT"/>
          <w:color w:val="4472C4"/>
          <w:sz w:val="24"/>
        </w:rPr>
        <w:t>de l’OIM –</w:t>
      </w:r>
      <w:r w:rsidR="00BA0143" w:rsidRPr="00D60EAA">
        <w:rPr>
          <w:rFonts w:ascii="Arial" w:hAnsi="Arial" w:cs="Arial"/>
          <w:color w:val="4472C4"/>
          <w:sz w:val="24"/>
        </w:rPr>
        <w:t> </w:t>
      </w:r>
      <w:r w:rsidR="7DD9515B" w:rsidRPr="00D60EAA">
        <w:rPr>
          <w:rFonts w:ascii="Tw Cen MT" w:hAnsi="Tw Cen MT"/>
          <w:color w:val="4472C4"/>
          <w:sz w:val="24"/>
        </w:rPr>
        <w:t>(</w:t>
      </w:r>
      <w:r w:rsidR="001906EA" w:rsidRPr="00D60EAA">
        <w:rPr>
          <w:rFonts w:ascii="Tw Cen MT" w:hAnsi="Tw Cen MT"/>
          <w:color w:val="4472C4"/>
          <w:sz w:val="24"/>
        </w:rPr>
        <w:t>nom</w:t>
      </w:r>
      <w:r w:rsidR="7DD9515B" w:rsidRPr="00D60EAA">
        <w:rPr>
          <w:rFonts w:ascii="Tw Cen MT" w:hAnsi="Tw Cen MT"/>
          <w:color w:val="4472C4"/>
          <w:sz w:val="24"/>
        </w:rPr>
        <w:t>)</w:t>
      </w:r>
    </w:p>
    <w:p w14:paraId="60B0DB08" w14:textId="3C370F95" w:rsidR="00EC2967" w:rsidRPr="00D60EAA" w:rsidRDefault="00F81858" w:rsidP="0091364B">
      <w:pPr>
        <w:spacing w:after="120" w:line="240" w:lineRule="auto"/>
        <w:rPr>
          <w:rFonts w:ascii="Tw Cen MT" w:eastAsiaTheme="minorEastAsia" w:hAnsi="Tw Cen MT"/>
          <w:color w:val="4472C4"/>
          <w:sz w:val="24"/>
          <w:szCs w:val="24"/>
        </w:rPr>
      </w:pPr>
      <w:r w:rsidRPr="00D60EAA">
        <w:rPr>
          <w:rFonts w:ascii="Tw Cen MT" w:hAnsi="Tw Cen MT"/>
          <w:color w:val="4472C4"/>
          <w:sz w:val="24"/>
        </w:rPr>
        <w:t xml:space="preserve">Numéro de référence </w:t>
      </w:r>
      <w:r w:rsidR="7DD9515B" w:rsidRPr="00D60EAA">
        <w:rPr>
          <w:rFonts w:ascii="Tw Cen MT" w:hAnsi="Tw Cen MT"/>
          <w:color w:val="4472C4"/>
          <w:sz w:val="24"/>
        </w:rPr>
        <w:t>de l’appel à manifestation d’intérêt de l’OIM</w:t>
      </w:r>
      <w:r w:rsidR="00BA0143" w:rsidRPr="00D60EAA">
        <w:rPr>
          <w:rFonts w:ascii="Arial" w:hAnsi="Arial" w:cs="Arial"/>
          <w:color w:val="4472C4"/>
          <w:sz w:val="24"/>
        </w:rPr>
        <w:t> </w:t>
      </w:r>
      <w:r w:rsidR="7DD9515B" w:rsidRPr="00D60EAA">
        <w:rPr>
          <w:rFonts w:ascii="Tw Cen MT" w:hAnsi="Tw Cen MT"/>
          <w:color w:val="4472C4"/>
          <w:sz w:val="24"/>
        </w:rPr>
        <w:t xml:space="preserve">: </w:t>
      </w:r>
    </w:p>
    <w:p w14:paraId="2BCE5953" w14:textId="4B78418C" w:rsidR="00EC2967" w:rsidRPr="00D60EAA" w:rsidRDefault="00EC2967" w:rsidP="0091364B">
      <w:pPr>
        <w:spacing w:after="120" w:line="240" w:lineRule="auto"/>
        <w:jc w:val="center"/>
        <w:rPr>
          <w:rFonts w:ascii="Tw Cen MT" w:hAnsi="Tw Cen MT"/>
          <w:b/>
          <w:bCs/>
        </w:rPr>
      </w:pPr>
      <w:r w:rsidRPr="00D60EAA">
        <w:rPr>
          <w:rFonts w:ascii="Tw Cen MT" w:hAnsi="Tw Cen MT"/>
          <w:b/>
        </w:rPr>
        <w:t>Questionnaire général sur les partenaires d’exécution</w:t>
      </w:r>
    </w:p>
    <w:p w14:paraId="44EFA310" w14:textId="3777E8CF" w:rsidR="1856FA63" w:rsidRPr="00D60EAA" w:rsidRDefault="1856FA63" w:rsidP="1856FA63">
      <w:pPr>
        <w:spacing w:after="120" w:line="240" w:lineRule="auto"/>
        <w:jc w:val="center"/>
        <w:rPr>
          <w:rFonts w:ascii="Tw Cen MT" w:hAnsi="Tw Cen MT"/>
        </w:rPr>
      </w:pPr>
      <w:r w:rsidRPr="00D60EAA">
        <w:rPr>
          <w:rFonts w:ascii="Tw Cen MT" w:hAnsi="Tw Cen MT"/>
        </w:rPr>
        <w:t>Les informations fournies dans ce formulaire serviront à l’évaluation de la diligence raisonnable des candidats</w:t>
      </w:r>
      <w:r w:rsidR="00C032F6" w:rsidRPr="00D60EAA">
        <w:rPr>
          <w:rFonts w:ascii="Tw Cen MT" w:hAnsi="Tw Cen MT"/>
        </w:rPr>
        <w:t>.</w:t>
      </w:r>
    </w:p>
    <w:p w14:paraId="6FC5DEDA" w14:textId="0DDC21EE" w:rsidR="00EC2967" w:rsidRPr="00D60EAA" w:rsidRDefault="00EC2967" w:rsidP="0091364B">
      <w:pPr>
        <w:spacing w:after="120" w:line="240" w:lineRule="auto"/>
        <w:rPr>
          <w:rFonts w:ascii="Tw Cen MT" w:hAnsi="Tw Cen MT"/>
        </w:rPr>
      </w:pPr>
    </w:p>
    <w:tbl>
      <w:tblPr>
        <w:tblW w:w="9990" w:type="dxa"/>
        <w:tblInd w:w="445" w:type="dxa"/>
        <w:tblLook w:val="04A0" w:firstRow="1" w:lastRow="0" w:firstColumn="1" w:lastColumn="0" w:noHBand="0" w:noVBand="1"/>
      </w:tblPr>
      <w:tblGrid>
        <w:gridCol w:w="5850"/>
        <w:gridCol w:w="4140"/>
      </w:tblGrid>
      <w:tr w:rsidR="00EA457F" w:rsidRPr="00C8653A" w14:paraId="17052617"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F85040" w14:textId="4BF852A8" w:rsidR="00EA457F" w:rsidRPr="00C8653A" w:rsidRDefault="00EA457F" w:rsidP="001F2550">
            <w:pPr>
              <w:widowControl/>
              <w:spacing w:after="0" w:line="240" w:lineRule="auto"/>
              <w:rPr>
                <w:rFonts w:ascii="Tw Cen MT" w:eastAsia="Times New Roman" w:hAnsi="Tw Cen MT" w:cstheme="minorHAnsi"/>
                <w:b/>
                <w:bCs/>
                <w:color w:val="FFFFFF" w:themeColor="background1"/>
              </w:rPr>
            </w:pPr>
            <w:r w:rsidRPr="00C8653A">
              <w:rPr>
                <w:rFonts w:ascii="Tw Cen MT" w:hAnsi="Tw Cen MT"/>
                <w:b/>
                <w:color w:val="FFFFFF" w:themeColor="background1"/>
              </w:rPr>
              <w:t>Numéro de référence de l’appel à manifestation d’intérêt</w:t>
            </w:r>
            <w:r w:rsidR="00BA0143" w:rsidRPr="00C8653A">
              <w:rPr>
                <w:rFonts w:ascii="Arial" w:hAnsi="Arial" w:cs="Arial"/>
                <w:b/>
                <w:color w:val="FFFFFF" w:themeColor="background1"/>
              </w:rPr>
              <w:t> </w:t>
            </w:r>
            <w:r w:rsidRPr="00C8653A">
              <w:rPr>
                <w:rFonts w:ascii="Tw Cen MT" w:hAnsi="Tw Cen MT"/>
                <w:b/>
                <w:color w:val="FFFFFF" w:themeColor="background1"/>
              </w:rPr>
              <w:t>:</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14E8589" w14:textId="77777777" w:rsidR="00EA457F" w:rsidRPr="00C8653A" w:rsidRDefault="00EA457F" w:rsidP="001F2550">
            <w:pPr>
              <w:widowControl/>
              <w:spacing w:after="0" w:line="240" w:lineRule="auto"/>
              <w:rPr>
                <w:rFonts w:ascii="Tw Cen MT" w:eastAsia="Times New Roman" w:hAnsi="Tw Cen MT" w:cstheme="minorHAnsi"/>
                <w:color w:val="FFFFFF"/>
                <w:lang w:eastAsia="en-GB"/>
              </w:rPr>
            </w:pPr>
          </w:p>
          <w:p w14:paraId="212B5914" w14:textId="5FDB7619" w:rsidR="00293470" w:rsidRPr="00C8653A" w:rsidRDefault="00293470" w:rsidP="001F2550">
            <w:pPr>
              <w:widowControl/>
              <w:spacing w:after="0" w:line="240" w:lineRule="auto"/>
              <w:rPr>
                <w:rFonts w:ascii="Tw Cen MT" w:eastAsia="Times New Roman" w:hAnsi="Tw Cen MT" w:cstheme="minorHAnsi"/>
                <w:color w:val="FFFFFF"/>
                <w:lang w:eastAsia="en-GB"/>
              </w:rPr>
            </w:pPr>
          </w:p>
        </w:tc>
      </w:tr>
      <w:tr w:rsidR="00EA457F" w:rsidRPr="00C8653A" w14:paraId="3EEB3D76"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322FFC4" w14:textId="4567AC8E" w:rsidR="00EC2967" w:rsidRPr="00C8653A" w:rsidRDefault="00EC2967" w:rsidP="001F2550">
            <w:pPr>
              <w:widowControl/>
              <w:spacing w:after="0" w:line="240" w:lineRule="auto"/>
              <w:rPr>
                <w:rFonts w:ascii="Tw Cen MT" w:eastAsia="Times New Roman" w:hAnsi="Tw Cen MT" w:cstheme="minorHAnsi"/>
                <w:b/>
                <w:bCs/>
                <w:color w:val="FFFFFF" w:themeColor="background1"/>
              </w:rPr>
            </w:pPr>
            <w:r w:rsidRPr="00C8653A">
              <w:rPr>
                <w:rFonts w:ascii="Tw Cen MT" w:hAnsi="Tw Cen MT"/>
                <w:b/>
                <w:color w:val="FFFFFF" w:themeColor="background1"/>
              </w:rPr>
              <w:t xml:space="preserve">Nom complet de l’organisation et </w:t>
            </w:r>
            <w:r w:rsidR="00D80B7B" w:rsidRPr="00C8653A">
              <w:rPr>
                <w:rFonts w:ascii="Tw Cen MT" w:hAnsi="Tw Cen MT"/>
                <w:b/>
                <w:color w:val="FFFFFF" w:themeColor="background1"/>
              </w:rPr>
              <w:t>sigle</w:t>
            </w:r>
            <w:r w:rsidR="00BA0143" w:rsidRPr="00C8653A">
              <w:rPr>
                <w:rFonts w:ascii="Arial" w:hAnsi="Arial" w:cs="Arial"/>
                <w:b/>
                <w:color w:val="FFFFFF" w:themeColor="background1"/>
              </w:rPr>
              <w:t> </w:t>
            </w:r>
            <w:r w:rsidRPr="00C8653A">
              <w:rPr>
                <w:rFonts w:ascii="Tw Cen MT" w:hAnsi="Tw Cen MT"/>
                <w:b/>
                <w:color w:val="FFFFFF" w:themeColor="background1"/>
              </w:rPr>
              <w:t>:</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2D0DA" w14:textId="77777777" w:rsidR="00EC2967" w:rsidRPr="00C8653A" w:rsidRDefault="00EC2967" w:rsidP="001F2550">
            <w:pPr>
              <w:widowControl/>
              <w:spacing w:after="0" w:line="240" w:lineRule="auto"/>
              <w:rPr>
                <w:rFonts w:ascii="Tw Cen MT" w:eastAsia="Times New Roman" w:hAnsi="Tw Cen MT" w:cstheme="minorHAnsi"/>
                <w:color w:val="FFFFFF"/>
              </w:rPr>
            </w:pPr>
            <w:r w:rsidRPr="00C8653A">
              <w:rPr>
                <w:rFonts w:ascii="Tw Cen MT" w:hAnsi="Tw Cen MT"/>
                <w:color w:val="FFFFFF"/>
              </w:rPr>
              <w:t> </w:t>
            </w:r>
          </w:p>
          <w:p w14:paraId="20BAF239" w14:textId="3C659430" w:rsidR="00293470" w:rsidRPr="00C8653A" w:rsidRDefault="00293470" w:rsidP="001F2550">
            <w:pPr>
              <w:widowControl/>
              <w:spacing w:after="0" w:line="240" w:lineRule="auto"/>
              <w:rPr>
                <w:rFonts w:ascii="Tw Cen MT" w:eastAsia="Times New Roman" w:hAnsi="Tw Cen MT" w:cstheme="minorHAnsi"/>
                <w:color w:val="FFFFFF"/>
                <w:lang w:eastAsia="en-GB"/>
              </w:rPr>
            </w:pPr>
          </w:p>
        </w:tc>
      </w:tr>
      <w:tr w:rsidR="00EA457F" w:rsidRPr="00C8653A" w14:paraId="40E050DA"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B49F2DC" w14:textId="631BD828" w:rsidR="00EC2967" w:rsidRPr="00C8653A" w:rsidRDefault="00EC2967" w:rsidP="001F2550">
            <w:pPr>
              <w:widowControl/>
              <w:spacing w:after="0" w:line="240" w:lineRule="auto"/>
              <w:rPr>
                <w:rFonts w:ascii="Tw Cen MT" w:eastAsia="Times New Roman" w:hAnsi="Tw Cen MT" w:cstheme="minorHAnsi"/>
                <w:b/>
                <w:bCs/>
                <w:color w:val="FFFFFF" w:themeColor="background1"/>
              </w:rPr>
            </w:pPr>
            <w:r w:rsidRPr="00C8653A">
              <w:rPr>
                <w:rFonts w:ascii="Tw Cen MT" w:hAnsi="Tw Cen MT"/>
                <w:b/>
                <w:color w:val="FFFFFF" w:themeColor="background1"/>
              </w:rPr>
              <w:t xml:space="preserve">Adresses postale et </w:t>
            </w:r>
            <w:r w:rsidR="00757B26" w:rsidRPr="00C8653A">
              <w:rPr>
                <w:rFonts w:ascii="Tw Cen MT" w:hAnsi="Tw Cen MT"/>
                <w:b/>
                <w:color w:val="FFFFFF" w:themeColor="background1"/>
              </w:rPr>
              <w:t xml:space="preserve">électronique </w:t>
            </w:r>
            <w:r w:rsidRPr="00C8653A">
              <w:rPr>
                <w:rFonts w:ascii="Tw Cen MT" w:hAnsi="Tw Cen MT"/>
                <w:b/>
                <w:color w:val="FFFFFF" w:themeColor="background1"/>
              </w:rPr>
              <w:t xml:space="preserve">de la personne </w:t>
            </w:r>
            <w:r w:rsidR="00C032F6" w:rsidRPr="00C8653A">
              <w:rPr>
                <w:rFonts w:ascii="Tw Cen MT" w:hAnsi="Tw Cen MT"/>
                <w:b/>
                <w:color w:val="FFFFFF" w:themeColor="background1"/>
              </w:rPr>
              <w:t>de contact</w:t>
            </w:r>
            <w:r w:rsidR="00BA0143" w:rsidRPr="00C8653A">
              <w:rPr>
                <w:rFonts w:ascii="Arial" w:hAnsi="Arial" w:cs="Arial"/>
                <w:b/>
                <w:color w:val="FFFFFF" w:themeColor="background1"/>
              </w:rPr>
              <w:t> </w:t>
            </w:r>
            <w:r w:rsidRPr="00C8653A">
              <w:rPr>
                <w:rFonts w:ascii="Tw Cen MT" w:hAnsi="Tw Cen MT"/>
                <w:b/>
                <w:color w:val="FFFFFF" w:themeColor="background1"/>
              </w:rPr>
              <w:t>:</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83289" w14:textId="77777777" w:rsidR="00293470" w:rsidRPr="00C8653A" w:rsidRDefault="00293470" w:rsidP="001F2550">
            <w:pPr>
              <w:widowControl/>
              <w:spacing w:after="0" w:line="240" w:lineRule="auto"/>
              <w:rPr>
                <w:rFonts w:ascii="Tw Cen MT" w:eastAsia="Times New Roman" w:hAnsi="Tw Cen MT" w:cstheme="minorHAnsi"/>
                <w:color w:val="FFFFFF"/>
                <w:lang w:eastAsia="en-GB"/>
              </w:rPr>
            </w:pPr>
          </w:p>
          <w:p w14:paraId="5EF6E5F2" w14:textId="41431137" w:rsidR="00EC2967" w:rsidRPr="00C8653A" w:rsidRDefault="00EC2967" w:rsidP="001F2550">
            <w:pPr>
              <w:widowControl/>
              <w:spacing w:after="0" w:line="240" w:lineRule="auto"/>
              <w:rPr>
                <w:rFonts w:ascii="Tw Cen MT" w:eastAsia="Times New Roman" w:hAnsi="Tw Cen MT" w:cstheme="minorHAnsi"/>
                <w:color w:val="FFFFFF"/>
              </w:rPr>
            </w:pPr>
            <w:r w:rsidRPr="00C8653A">
              <w:rPr>
                <w:rFonts w:ascii="Tw Cen MT" w:hAnsi="Tw Cen MT"/>
                <w:color w:val="FFFFFF"/>
              </w:rPr>
              <w:t> </w:t>
            </w:r>
          </w:p>
        </w:tc>
      </w:tr>
      <w:tr w:rsidR="00EA457F" w:rsidRPr="00C8653A" w14:paraId="29815320" w14:textId="77777777" w:rsidTr="001F2550">
        <w:trPr>
          <w:trHeight w:val="287"/>
        </w:trPr>
        <w:tc>
          <w:tcPr>
            <w:tcW w:w="585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88A9029" w14:textId="47745A5C" w:rsidR="00EC2967" w:rsidRPr="00C8653A" w:rsidRDefault="00EC2967" w:rsidP="001F2550">
            <w:pPr>
              <w:widowControl/>
              <w:spacing w:after="0" w:line="240" w:lineRule="auto"/>
              <w:rPr>
                <w:rFonts w:ascii="Tw Cen MT" w:eastAsia="Times New Roman" w:hAnsi="Tw Cen MT" w:cstheme="minorHAnsi"/>
                <w:b/>
                <w:bCs/>
                <w:color w:val="FFFFFF" w:themeColor="background1"/>
              </w:rPr>
            </w:pPr>
            <w:r w:rsidRPr="00C8653A">
              <w:rPr>
                <w:rFonts w:ascii="Tw Cen MT" w:hAnsi="Tw Cen MT"/>
                <w:b/>
                <w:color w:val="FFFFFF" w:themeColor="background1"/>
              </w:rPr>
              <w:t>Date</w:t>
            </w:r>
            <w:r w:rsidR="00BA0143" w:rsidRPr="00C8653A">
              <w:rPr>
                <w:rFonts w:ascii="Arial" w:hAnsi="Arial" w:cs="Arial"/>
                <w:b/>
                <w:color w:val="FFFFFF" w:themeColor="background1"/>
              </w:rPr>
              <w:t> </w:t>
            </w:r>
            <w:r w:rsidRPr="00C8653A">
              <w:rPr>
                <w:rFonts w:ascii="Tw Cen MT" w:hAnsi="Tw Cen MT"/>
                <w:b/>
                <w:color w:val="FFFFFF" w:themeColor="background1"/>
              </w:rPr>
              <w:t>:</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2B270" w14:textId="77777777" w:rsidR="00293470" w:rsidRPr="00C8653A" w:rsidRDefault="00293470" w:rsidP="001F2550">
            <w:pPr>
              <w:widowControl/>
              <w:spacing w:after="0" w:line="240" w:lineRule="auto"/>
              <w:rPr>
                <w:rFonts w:ascii="Tw Cen MT" w:eastAsia="Times New Roman" w:hAnsi="Tw Cen MT" w:cstheme="minorHAnsi"/>
                <w:color w:val="FFFFFF"/>
                <w:lang w:eastAsia="en-GB"/>
              </w:rPr>
            </w:pPr>
          </w:p>
          <w:p w14:paraId="76C97458" w14:textId="00B79D85" w:rsidR="00EC2967" w:rsidRPr="00C8653A" w:rsidRDefault="00EC2967" w:rsidP="001F2550">
            <w:pPr>
              <w:widowControl/>
              <w:spacing w:after="0" w:line="240" w:lineRule="auto"/>
              <w:rPr>
                <w:rFonts w:ascii="Tw Cen MT" w:eastAsia="Times New Roman" w:hAnsi="Tw Cen MT" w:cstheme="minorHAnsi"/>
                <w:color w:val="FFFFFF"/>
              </w:rPr>
            </w:pPr>
            <w:r w:rsidRPr="00C8653A">
              <w:rPr>
                <w:rFonts w:ascii="Tw Cen MT" w:hAnsi="Tw Cen MT"/>
                <w:color w:val="FFFFFF"/>
              </w:rPr>
              <w:t> </w:t>
            </w:r>
          </w:p>
        </w:tc>
      </w:tr>
      <w:tr w:rsidR="00EA457F" w:rsidRPr="00C8653A" w14:paraId="25F7C15D" w14:textId="77777777" w:rsidTr="001F2550">
        <w:trPr>
          <w:trHeight w:val="458"/>
        </w:trPr>
        <w:tc>
          <w:tcPr>
            <w:tcW w:w="585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DC843A7" w14:textId="4A95F716" w:rsidR="00EC2967" w:rsidRPr="00C8653A" w:rsidRDefault="00F434BC" w:rsidP="001F2550">
            <w:pPr>
              <w:widowControl/>
              <w:spacing w:after="0" w:line="240" w:lineRule="auto"/>
              <w:rPr>
                <w:rFonts w:ascii="Tw Cen MT" w:eastAsia="Times New Roman" w:hAnsi="Tw Cen MT" w:cstheme="minorHAnsi"/>
                <w:b/>
                <w:bCs/>
                <w:color w:val="FFFFFF" w:themeColor="background1"/>
              </w:rPr>
            </w:pPr>
            <w:r w:rsidRPr="00C8653A">
              <w:rPr>
                <w:rFonts w:ascii="Tw Cen MT" w:hAnsi="Tw Cen MT"/>
                <w:b/>
                <w:color w:val="FFFFFF" w:themeColor="background1"/>
              </w:rPr>
              <w:t xml:space="preserve">Existe-t-il déjà un </w:t>
            </w:r>
            <w:r w:rsidR="00EC2967" w:rsidRPr="00C8653A">
              <w:rPr>
                <w:rFonts w:ascii="Tw Cen MT" w:hAnsi="Tw Cen MT"/>
                <w:b/>
                <w:color w:val="FFFFFF" w:themeColor="background1"/>
              </w:rPr>
              <w:t xml:space="preserve">partenariat </w:t>
            </w:r>
            <w:r w:rsidRPr="00C8653A">
              <w:rPr>
                <w:rFonts w:ascii="Tw Cen MT" w:hAnsi="Tw Cen MT"/>
                <w:b/>
                <w:color w:val="FFFFFF" w:themeColor="background1"/>
              </w:rPr>
              <w:t xml:space="preserve">entre l’organisation et </w:t>
            </w:r>
            <w:r w:rsidR="00EC2967" w:rsidRPr="00C8653A">
              <w:rPr>
                <w:rFonts w:ascii="Tw Cen MT" w:hAnsi="Tw Cen MT"/>
                <w:b/>
                <w:color w:val="FFFFFF" w:themeColor="background1"/>
              </w:rPr>
              <w:t>l’OIM</w:t>
            </w:r>
            <w:r w:rsidR="00BA0143" w:rsidRPr="00C8653A">
              <w:rPr>
                <w:rFonts w:ascii="Arial" w:hAnsi="Arial" w:cs="Arial"/>
                <w:b/>
                <w:color w:val="FFFFFF" w:themeColor="background1"/>
              </w:rPr>
              <w:t> </w:t>
            </w:r>
            <w:r w:rsidR="00EC2967" w:rsidRPr="00C8653A">
              <w:rPr>
                <w:rFonts w:ascii="Tw Cen MT" w:hAnsi="Tw Cen MT"/>
                <w:b/>
                <w:color w:val="FFFFFF" w:themeColor="background1"/>
              </w:rPr>
              <w:t>?</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7C19C" w14:textId="77777777" w:rsidR="00293470" w:rsidRPr="00C8653A" w:rsidRDefault="00293470" w:rsidP="001F2550">
            <w:pPr>
              <w:widowControl/>
              <w:spacing w:after="0" w:line="240" w:lineRule="auto"/>
              <w:rPr>
                <w:rFonts w:ascii="Tw Cen MT" w:eastAsia="Times New Roman" w:hAnsi="Tw Cen MT" w:cstheme="minorHAnsi"/>
                <w:color w:val="FFFFFF"/>
                <w:lang w:eastAsia="en-GB"/>
              </w:rPr>
            </w:pPr>
          </w:p>
          <w:p w14:paraId="36D8606B" w14:textId="1124323B" w:rsidR="00EC2967" w:rsidRPr="00C8653A" w:rsidRDefault="00EC2967" w:rsidP="001F2550">
            <w:pPr>
              <w:widowControl/>
              <w:spacing w:after="0" w:line="240" w:lineRule="auto"/>
              <w:rPr>
                <w:rFonts w:ascii="Tw Cen MT" w:eastAsia="Times New Roman" w:hAnsi="Tw Cen MT" w:cstheme="minorHAnsi"/>
                <w:color w:val="FFFFFF"/>
              </w:rPr>
            </w:pPr>
            <w:r w:rsidRPr="00C8653A">
              <w:rPr>
                <w:rFonts w:ascii="Tw Cen MT" w:hAnsi="Tw Cen MT"/>
                <w:color w:val="FFFFFF"/>
              </w:rPr>
              <w:t> </w:t>
            </w:r>
          </w:p>
        </w:tc>
      </w:tr>
      <w:tr w:rsidR="00EA457F" w:rsidRPr="00C8653A" w14:paraId="6CC69581"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C1D41E" w14:textId="65D2FADA" w:rsidR="00EC2967" w:rsidRPr="00C8653A" w:rsidRDefault="00EC2967" w:rsidP="001F2550">
            <w:pPr>
              <w:widowControl/>
              <w:spacing w:after="0" w:line="240" w:lineRule="auto"/>
              <w:rPr>
                <w:rFonts w:ascii="Tw Cen MT" w:eastAsia="Times New Roman" w:hAnsi="Tw Cen MT" w:cstheme="minorHAnsi"/>
                <w:b/>
                <w:bCs/>
                <w:color w:val="FFFFFF" w:themeColor="background1"/>
              </w:rPr>
            </w:pPr>
            <w:r w:rsidRPr="00C8653A">
              <w:rPr>
                <w:rFonts w:ascii="Tw Cen MT" w:hAnsi="Tw Cen MT"/>
                <w:b/>
                <w:color w:val="FFFFFF" w:themeColor="background1"/>
              </w:rPr>
              <w:t>Si oui, quand cette coopération a-t-elle débuté</w:t>
            </w:r>
            <w:r w:rsidR="00BA0143" w:rsidRPr="00C8653A">
              <w:rPr>
                <w:rFonts w:ascii="Arial" w:hAnsi="Arial" w:cs="Arial"/>
                <w:b/>
                <w:color w:val="FFFFFF" w:themeColor="background1"/>
              </w:rPr>
              <w:t> </w:t>
            </w:r>
            <w:r w:rsidRPr="00C8653A">
              <w:rPr>
                <w:rFonts w:ascii="Tw Cen MT" w:hAnsi="Tw Cen MT"/>
                <w:b/>
                <w:color w:val="FFFFFF" w:themeColor="background1"/>
              </w:rPr>
              <w:t>?</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0887B949" w14:textId="77777777" w:rsidR="00293470" w:rsidRPr="00C8653A" w:rsidRDefault="00293470" w:rsidP="001F2550">
            <w:pPr>
              <w:widowControl/>
              <w:spacing w:after="0" w:line="240" w:lineRule="auto"/>
              <w:rPr>
                <w:rFonts w:ascii="Tw Cen MT" w:eastAsia="Times New Roman" w:hAnsi="Tw Cen MT" w:cstheme="minorHAnsi"/>
                <w:color w:val="FFFFFF"/>
                <w:lang w:eastAsia="en-GB"/>
              </w:rPr>
            </w:pPr>
          </w:p>
          <w:p w14:paraId="22F359BE" w14:textId="22BB5A66" w:rsidR="00EC2967" w:rsidRPr="00C8653A" w:rsidRDefault="00EC2967" w:rsidP="001F2550">
            <w:pPr>
              <w:widowControl/>
              <w:spacing w:after="0" w:line="240" w:lineRule="auto"/>
              <w:rPr>
                <w:rFonts w:ascii="Tw Cen MT" w:eastAsia="Times New Roman" w:hAnsi="Tw Cen MT" w:cstheme="minorHAnsi"/>
                <w:color w:val="FFFFFF"/>
              </w:rPr>
            </w:pPr>
            <w:r w:rsidRPr="00C8653A">
              <w:rPr>
                <w:rFonts w:ascii="Tw Cen MT" w:hAnsi="Tw Cen MT"/>
                <w:color w:val="FFFFFF"/>
              </w:rPr>
              <w:t> </w:t>
            </w:r>
          </w:p>
        </w:tc>
      </w:tr>
      <w:tr w:rsidR="00EA457F" w:rsidRPr="00C8653A" w14:paraId="3854491C" w14:textId="77777777" w:rsidTr="001F2550">
        <w:trPr>
          <w:trHeight w:val="113"/>
        </w:trPr>
        <w:tc>
          <w:tcPr>
            <w:tcW w:w="5850" w:type="dxa"/>
            <w:tcBorders>
              <w:top w:val="single" w:sz="4" w:space="0" w:color="auto"/>
              <w:left w:val="nil"/>
              <w:bottom w:val="nil"/>
              <w:right w:val="nil"/>
            </w:tcBorders>
            <w:shd w:val="clear" w:color="auto" w:fill="auto"/>
            <w:noWrap/>
            <w:vAlign w:val="bottom"/>
            <w:hideMark/>
          </w:tcPr>
          <w:p w14:paraId="19625AA5" w14:textId="77777777" w:rsidR="00EC2967" w:rsidRPr="00C8653A" w:rsidRDefault="00EC2967" w:rsidP="0091364B">
            <w:pPr>
              <w:widowControl/>
              <w:spacing w:after="120" w:line="240" w:lineRule="auto"/>
              <w:rPr>
                <w:rFonts w:ascii="Tw Cen MT" w:eastAsia="Times New Roman" w:hAnsi="Tw Cen MT" w:cstheme="minorHAnsi"/>
                <w:color w:val="FFFFFF"/>
                <w:lang w:eastAsia="en-GB"/>
              </w:rPr>
            </w:pPr>
          </w:p>
        </w:tc>
        <w:tc>
          <w:tcPr>
            <w:tcW w:w="4140" w:type="dxa"/>
            <w:tcBorders>
              <w:top w:val="single" w:sz="4" w:space="0" w:color="auto"/>
              <w:left w:val="nil"/>
              <w:bottom w:val="nil"/>
              <w:right w:val="nil"/>
            </w:tcBorders>
            <w:shd w:val="clear" w:color="auto" w:fill="auto"/>
            <w:noWrap/>
            <w:vAlign w:val="bottom"/>
            <w:hideMark/>
          </w:tcPr>
          <w:p w14:paraId="6D3C2B41" w14:textId="77777777"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132EE5B" w14:textId="77777777" w:rsidTr="00966A6E">
        <w:trPr>
          <w:trHeight w:val="144"/>
        </w:trPr>
        <w:tc>
          <w:tcPr>
            <w:tcW w:w="9990" w:type="dxa"/>
            <w:gridSpan w:val="2"/>
            <w:tcBorders>
              <w:top w:val="nil"/>
              <w:left w:val="nil"/>
              <w:bottom w:val="nil"/>
              <w:right w:val="nil"/>
            </w:tcBorders>
            <w:shd w:val="clear" w:color="auto" w:fill="1F4E78"/>
            <w:vAlign w:val="center"/>
            <w:hideMark/>
          </w:tcPr>
          <w:p w14:paraId="632FF0BA" w14:textId="2ECEA696" w:rsidR="00EA457F" w:rsidRPr="00C8653A" w:rsidRDefault="00EA457F" w:rsidP="0091364B">
            <w:pPr>
              <w:widowControl/>
              <w:spacing w:after="120" w:line="240" w:lineRule="auto"/>
              <w:rPr>
                <w:rFonts w:ascii="Tw Cen MT" w:eastAsia="Times New Roman" w:hAnsi="Tw Cen MT" w:cstheme="minorHAnsi"/>
                <w:b/>
                <w:bCs/>
                <w:color w:val="FFFFFF"/>
              </w:rPr>
            </w:pPr>
            <w:bookmarkStart w:id="1" w:name="_Hlk69160770"/>
            <w:r w:rsidRPr="00C8653A">
              <w:rPr>
                <w:rFonts w:ascii="Tw Cen MT" w:hAnsi="Tw Cen MT"/>
                <w:b/>
                <w:color w:val="FFFFFF"/>
              </w:rPr>
              <w:t>A. INFORMATIONS G</w:t>
            </w:r>
            <w:r w:rsidR="00C032F6" w:rsidRPr="00C8653A">
              <w:rPr>
                <w:rFonts w:ascii="Tw Cen MT" w:hAnsi="Tw Cen MT"/>
                <w:b/>
                <w:color w:val="FFFFFF"/>
              </w:rPr>
              <w:t>É</w:t>
            </w:r>
            <w:r w:rsidRPr="00C8653A">
              <w:rPr>
                <w:rFonts w:ascii="Tw Cen MT" w:hAnsi="Tw Cen MT"/>
                <w:b/>
                <w:color w:val="FFFFFF"/>
              </w:rPr>
              <w:t>N</w:t>
            </w:r>
            <w:r w:rsidR="00C032F6" w:rsidRPr="00C8653A">
              <w:rPr>
                <w:rFonts w:ascii="Tw Cen MT" w:hAnsi="Tw Cen MT"/>
                <w:b/>
                <w:color w:val="FFFFFF"/>
              </w:rPr>
              <w:t>É</w:t>
            </w:r>
            <w:r w:rsidRPr="00C8653A">
              <w:rPr>
                <w:rFonts w:ascii="Tw Cen MT" w:hAnsi="Tw Cen MT"/>
                <w:b/>
                <w:color w:val="FFFFFF"/>
              </w:rPr>
              <w:t>RALES ET GOUVERNANCE</w:t>
            </w:r>
            <w:r w:rsidRPr="00C8653A">
              <w:rPr>
                <w:rFonts w:ascii="Tw Cen MT" w:hAnsi="Tw Cen MT"/>
                <w:color w:val="FFFFFF"/>
              </w:rPr>
              <w:t> </w:t>
            </w:r>
          </w:p>
        </w:tc>
      </w:tr>
      <w:bookmarkEnd w:id="1"/>
      <w:tr w:rsidR="00EA457F" w:rsidRPr="00C8653A" w14:paraId="15A2670A" w14:textId="77777777" w:rsidTr="001F2550">
        <w:trPr>
          <w:trHeight w:val="288"/>
        </w:trPr>
        <w:tc>
          <w:tcPr>
            <w:tcW w:w="5850" w:type="dxa"/>
            <w:tcBorders>
              <w:top w:val="nil"/>
              <w:left w:val="single" w:sz="4" w:space="0" w:color="9D9D9C"/>
              <w:bottom w:val="single" w:sz="4" w:space="0" w:color="9D9D9C"/>
              <w:right w:val="nil"/>
            </w:tcBorders>
            <w:shd w:val="clear" w:color="auto" w:fill="FFFFFF" w:themeFill="background1"/>
            <w:vAlign w:val="center"/>
            <w:hideMark/>
          </w:tcPr>
          <w:p w14:paraId="09BD800A" w14:textId="787F3B13" w:rsidR="00EC2967" w:rsidRPr="00C8653A" w:rsidRDefault="00DF5D14" w:rsidP="0091364B">
            <w:pPr>
              <w:widowControl/>
              <w:spacing w:after="120" w:line="240" w:lineRule="auto"/>
              <w:rPr>
                <w:rFonts w:ascii="Tw Cen MT" w:eastAsia="Times New Roman" w:hAnsi="Tw Cen MT" w:cstheme="minorHAnsi"/>
              </w:rPr>
            </w:pPr>
            <w:r w:rsidRPr="00C8653A">
              <w:rPr>
                <w:rFonts w:ascii="Tw Cen MT" w:hAnsi="Tw Cen MT"/>
              </w:rPr>
              <w:t>L’</w:t>
            </w:r>
            <w:r w:rsidR="00EA457F" w:rsidRPr="00C8653A">
              <w:rPr>
                <w:rFonts w:ascii="Tw Cen MT" w:hAnsi="Tw Cen MT"/>
              </w:rPr>
              <w:t>organisation est-elle légalement enregistrée dans le(s) pays de mise en œuvre</w:t>
            </w:r>
            <w:r w:rsidR="00BA0143" w:rsidRPr="00C8653A">
              <w:rPr>
                <w:rFonts w:ascii="Arial" w:hAnsi="Arial" w:cs="Arial"/>
              </w:rPr>
              <w:t> </w:t>
            </w:r>
            <w:r w:rsidR="00EA457F" w:rsidRPr="00C8653A">
              <w:rPr>
                <w:rFonts w:ascii="Tw Cen MT" w:hAnsi="Tw Cen MT"/>
              </w:rPr>
              <w:t xml:space="preserve">? Si oui, veuillez indiquer le numéro d’enregistrement ou fournir une preuve. </w:t>
            </w:r>
            <w:r w:rsidR="00991CA1" w:rsidRPr="00C8653A">
              <w:rPr>
                <w:rFonts w:ascii="Tw Cen MT" w:hAnsi="Tw Cen MT"/>
              </w:rPr>
              <w:t>Si</w:t>
            </w:r>
            <w:r w:rsidR="008C6A8A" w:rsidRPr="00C8653A">
              <w:rPr>
                <w:rFonts w:ascii="Tw Cen MT" w:hAnsi="Tw Cen MT"/>
              </w:rPr>
              <w:t xml:space="preserve"> </w:t>
            </w:r>
            <w:r w:rsidR="00991CA1" w:rsidRPr="00C8653A">
              <w:rPr>
                <w:rFonts w:ascii="Tw Cen MT" w:hAnsi="Tw Cen MT"/>
              </w:rPr>
              <w:t>non</w:t>
            </w:r>
            <w:r w:rsidR="00EA457F" w:rsidRPr="00C8653A">
              <w:rPr>
                <w:rFonts w:ascii="Tw Cen MT" w:hAnsi="Tw Cen MT"/>
              </w:rPr>
              <w:t xml:space="preserve">, veuillez </w:t>
            </w:r>
            <w:r w:rsidR="00991CA1" w:rsidRPr="00C8653A">
              <w:rPr>
                <w:rFonts w:ascii="Tw Cen MT" w:hAnsi="Tw Cen MT"/>
              </w:rPr>
              <w:t>fournir une explication</w:t>
            </w:r>
            <w:r w:rsidR="00EA457F" w:rsidRPr="00C8653A">
              <w:rPr>
                <w:rFonts w:ascii="Tw Cen MT" w:hAnsi="Tw Cen MT"/>
              </w:rPr>
              <w:t xml:space="preserve">. </w:t>
            </w:r>
          </w:p>
        </w:tc>
        <w:tc>
          <w:tcPr>
            <w:tcW w:w="4140" w:type="dxa"/>
            <w:tcBorders>
              <w:top w:val="single" w:sz="4" w:space="0" w:color="9D9D9C"/>
              <w:left w:val="single" w:sz="4" w:space="0" w:color="9D9D9C"/>
              <w:bottom w:val="single" w:sz="4" w:space="0" w:color="9D9D9C"/>
              <w:right w:val="single" w:sz="4" w:space="0" w:color="9D9D9C"/>
            </w:tcBorders>
            <w:shd w:val="clear" w:color="auto" w:fill="FFFFFF" w:themeFill="background1"/>
            <w:vAlign w:val="center"/>
            <w:hideMark/>
          </w:tcPr>
          <w:p w14:paraId="45E5A2C6" w14:textId="549CD1E5"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AE6C38D" w14:textId="77777777" w:rsidTr="001F2550">
        <w:trPr>
          <w:trHeight w:val="576"/>
        </w:trPr>
        <w:tc>
          <w:tcPr>
            <w:tcW w:w="5850" w:type="dxa"/>
            <w:tcBorders>
              <w:top w:val="nil"/>
              <w:left w:val="single" w:sz="4" w:space="0" w:color="9D9D9C"/>
              <w:bottom w:val="single" w:sz="4" w:space="0" w:color="9D9D9C"/>
              <w:right w:val="nil"/>
            </w:tcBorders>
            <w:shd w:val="clear" w:color="auto" w:fill="FFFFFF" w:themeFill="background1"/>
            <w:vAlign w:val="center"/>
          </w:tcPr>
          <w:p w14:paraId="23B151F9" w14:textId="594947E2" w:rsidR="00EA457F" w:rsidRPr="00C8653A" w:rsidRDefault="00EA457F" w:rsidP="0091364B">
            <w:pPr>
              <w:widowControl/>
              <w:spacing w:after="120" w:line="240" w:lineRule="auto"/>
              <w:rPr>
                <w:rFonts w:ascii="Tw Cen MT" w:eastAsia="Times New Roman" w:hAnsi="Tw Cen MT" w:cstheme="minorHAnsi"/>
              </w:rPr>
            </w:pPr>
            <w:r w:rsidRPr="00C8653A">
              <w:rPr>
                <w:rFonts w:ascii="Tw Cen MT" w:hAnsi="Tw Cen MT"/>
              </w:rPr>
              <w:t xml:space="preserve">Quel est </w:t>
            </w:r>
            <w:r w:rsidR="00991CA1" w:rsidRPr="00C8653A">
              <w:rPr>
                <w:rFonts w:ascii="Tw Cen MT" w:hAnsi="Tw Cen MT"/>
              </w:rPr>
              <w:t xml:space="preserve">le </w:t>
            </w:r>
            <w:r w:rsidRPr="00C8653A">
              <w:rPr>
                <w:rFonts w:ascii="Tw Cen MT" w:hAnsi="Tw Cen MT"/>
              </w:rPr>
              <w:t xml:space="preserve">statut </w:t>
            </w:r>
            <w:r w:rsidR="00991CA1" w:rsidRPr="00C8653A">
              <w:rPr>
                <w:rFonts w:ascii="Tw Cen MT" w:hAnsi="Tw Cen MT"/>
              </w:rPr>
              <w:t xml:space="preserve">de l’organisation </w:t>
            </w:r>
            <w:r w:rsidRPr="00C8653A">
              <w:rPr>
                <w:rFonts w:ascii="Tw Cen MT" w:hAnsi="Tw Cen MT"/>
              </w:rPr>
              <w:t>(par exemple, organisme public, entreprise détenue ou contrôlée par l</w:t>
            </w:r>
            <w:r w:rsidR="007D6B5E" w:rsidRPr="00C8653A">
              <w:rPr>
                <w:rFonts w:ascii="Tw Cen MT" w:hAnsi="Tw Cen MT"/>
              </w:rPr>
              <w:t>’</w:t>
            </w:r>
            <w:r w:rsidRPr="00C8653A">
              <w:rPr>
                <w:rFonts w:ascii="Tw Cen MT" w:hAnsi="Tw Cen MT"/>
              </w:rPr>
              <w:t xml:space="preserve">État, organisation intergouvernementale, organisation internationale, organisation non gouvernementale, organisme à but non lucratif, organisation </w:t>
            </w:r>
            <w:r w:rsidR="001F46D4" w:rsidRPr="00C8653A">
              <w:rPr>
                <w:rFonts w:ascii="Tw Cen MT" w:hAnsi="Tw Cen MT"/>
              </w:rPr>
              <w:t xml:space="preserve">internationale </w:t>
            </w:r>
            <w:r w:rsidRPr="00C8653A">
              <w:rPr>
                <w:rFonts w:ascii="Tw Cen MT" w:hAnsi="Tw Cen MT"/>
              </w:rPr>
              <w:t>de la société civile ou organisation de la société civile)</w:t>
            </w:r>
            <w:r w:rsidR="00BA0143" w:rsidRPr="00C8653A">
              <w:rPr>
                <w:rFonts w:ascii="Arial" w:hAnsi="Arial" w:cs="Arial"/>
              </w:rPr>
              <w:t> </w:t>
            </w:r>
            <w:r w:rsidRPr="00C8653A">
              <w:rPr>
                <w:rFonts w:ascii="Tw Cen MT" w:hAnsi="Tw Cen MT"/>
              </w:rPr>
              <w:t xml:space="preserve">? </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tcPr>
          <w:p w14:paraId="64A28C21" w14:textId="77777777" w:rsidR="00EA457F" w:rsidRPr="00C8653A" w:rsidRDefault="00EA457F" w:rsidP="0091364B">
            <w:pPr>
              <w:widowControl/>
              <w:spacing w:after="120" w:line="240" w:lineRule="auto"/>
              <w:rPr>
                <w:rFonts w:ascii="Tw Cen MT" w:eastAsia="Times New Roman" w:hAnsi="Tw Cen MT" w:cstheme="minorHAnsi"/>
                <w:lang w:eastAsia="en-GB"/>
              </w:rPr>
            </w:pPr>
          </w:p>
        </w:tc>
      </w:tr>
      <w:tr w:rsidR="00EA457F" w:rsidRPr="00C8653A" w14:paraId="0874661F" w14:textId="77777777" w:rsidTr="001F2550">
        <w:trPr>
          <w:trHeight w:val="432"/>
        </w:trPr>
        <w:tc>
          <w:tcPr>
            <w:tcW w:w="5850" w:type="dxa"/>
            <w:tcBorders>
              <w:top w:val="nil"/>
              <w:left w:val="single" w:sz="4" w:space="0" w:color="9D9D9C"/>
              <w:bottom w:val="single" w:sz="4" w:space="0" w:color="9D9D9C"/>
              <w:right w:val="nil"/>
            </w:tcBorders>
            <w:shd w:val="clear" w:color="auto" w:fill="FFFFFF" w:themeFill="background1"/>
            <w:vAlign w:val="center"/>
            <w:hideMark/>
          </w:tcPr>
          <w:p w14:paraId="1257ADB2" w14:textId="17DF825F" w:rsidR="00EC2967" w:rsidRPr="00C8653A" w:rsidRDefault="001F46D4" w:rsidP="6A07281D">
            <w:pPr>
              <w:widowControl/>
              <w:spacing w:after="120" w:line="240" w:lineRule="auto"/>
              <w:rPr>
                <w:rFonts w:ascii="Tw Cen MT" w:eastAsia="Times New Roman" w:hAnsi="Tw Cen MT"/>
              </w:rPr>
            </w:pPr>
            <w:r w:rsidRPr="00C8653A">
              <w:rPr>
                <w:rFonts w:ascii="Tw Cen MT" w:hAnsi="Tw Cen MT"/>
              </w:rPr>
              <w:t>L’organisation p</w:t>
            </w:r>
            <w:r w:rsidR="0978FA9B" w:rsidRPr="00C8653A">
              <w:rPr>
                <w:rFonts w:ascii="Tw Cen MT" w:hAnsi="Tw Cen MT"/>
              </w:rPr>
              <w:t xml:space="preserve">ublie-t-elle </w:t>
            </w:r>
            <w:r w:rsidR="00C032F6" w:rsidRPr="00C8653A">
              <w:rPr>
                <w:rFonts w:ascii="Tw Cen MT" w:hAnsi="Tw Cen MT"/>
              </w:rPr>
              <w:t xml:space="preserve">chaque année </w:t>
            </w:r>
            <w:r w:rsidR="008C6A8A" w:rsidRPr="00C8653A">
              <w:rPr>
                <w:rFonts w:ascii="Tw Cen MT" w:hAnsi="Tw Cen MT"/>
              </w:rPr>
              <w:t xml:space="preserve">un </w:t>
            </w:r>
            <w:r w:rsidR="00C032F6" w:rsidRPr="00C8653A">
              <w:rPr>
                <w:rFonts w:ascii="Tw Cen MT" w:hAnsi="Tw Cen MT"/>
              </w:rPr>
              <w:t xml:space="preserve">état financier </w:t>
            </w:r>
            <w:r w:rsidR="008C6A8A" w:rsidRPr="00C8653A">
              <w:rPr>
                <w:rFonts w:ascii="Tw Cen MT" w:hAnsi="Tw Cen MT"/>
              </w:rPr>
              <w:t>vérifié</w:t>
            </w:r>
            <w:r w:rsidR="00BA0143" w:rsidRPr="00C8653A">
              <w:rPr>
                <w:rFonts w:ascii="Arial" w:hAnsi="Arial" w:cs="Arial"/>
              </w:rPr>
              <w:t> </w:t>
            </w:r>
            <w:r w:rsidR="0978FA9B" w:rsidRPr="00C8653A">
              <w:rPr>
                <w:rFonts w:ascii="Tw Cen MT" w:hAnsi="Tw Cen MT"/>
              </w:rPr>
              <w:t xml:space="preserve">? Si non, veuillez expliquer pourquoi. </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48AF4EF2" w14:textId="4AF5740D"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16B4418B" w14:textId="77777777" w:rsidTr="001F2550">
        <w:trPr>
          <w:trHeight w:val="432"/>
        </w:trPr>
        <w:tc>
          <w:tcPr>
            <w:tcW w:w="5850" w:type="dxa"/>
            <w:tcBorders>
              <w:top w:val="nil"/>
              <w:left w:val="single" w:sz="4" w:space="0" w:color="9D9D9C"/>
              <w:bottom w:val="single" w:sz="4" w:space="0" w:color="9D9D9C"/>
              <w:right w:val="nil"/>
            </w:tcBorders>
            <w:shd w:val="clear" w:color="auto" w:fill="FFFFFF" w:themeFill="background1"/>
            <w:vAlign w:val="center"/>
            <w:hideMark/>
          </w:tcPr>
          <w:p w14:paraId="747E5C52" w14:textId="34A18CED" w:rsidR="00EC2967" w:rsidRPr="00C8653A" w:rsidRDefault="00EA457F" w:rsidP="0091364B">
            <w:pPr>
              <w:widowControl/>
              <w:spacing w:after="120" w:line="240" w:lineRule="auto"/>
              <w:rPr>
                <w:rFonts w:ascii="Tw Cen MT" w:eastAsia="Times New Roman" w:hAnsi="Tw Cen MT" w:cstheme="minorHAnsi"/>
              </w:rPr>
            </w:pPr>
            <w:r w:rsidRPr="00C8653A">
              <w:rPr>
                <w:rFonts w:ascii="Tw Cen MT" w:hAnsi="Tw Cen MT"/>
              </w:rPr>
              <w:t xml:space="preserve">La direction ou les actionnaires de </w:t>
            </w:r>
            <w:r w:rsidR="00DF5D14" w:rsidRPr="00C8653A">
              <w:rPr>
                <w:rFonts w:ascii="Tw Cen MT" w:hAnsi="Tw Cen MT"/>
              </w:rPr>
              <w:t>l’</w:t>
            </w:r>
            <w:r w:rsidRPr="00C8653A">
              <w:rPr>
                <w:rFonts w:ascii="Tw Cen MT" w:hAnsi="Tw Cen MT"/>
              </w:rPr>
              <w:t xml:space="preserve">organisation entretiennent-ils une relation avec l’OIM </w:t>
            </w:r>
            <w:r w:rsidR="00A73F22" w:rsidRPr="00C8653A">
              <w:rPr>
                <w:rFonts w:ascii="Tw Cen MT" w:hAnsi="Tw Cen MT"/>
              </w:rPr>
              <w:t xml:space="preserve">qui serait </w:t>
            </w:r>
            <w:r w:rsidRPr="00C8653A">
              <w:rPr>
                <w:rFonts w:ascii="Tw Cen MT" w:hAnsi="Tw Cen MT"/>
              </w:rPr>
              <w:t xml:space="preserve">susceptible </w:t>
            </w:r>
            <w:r w:rsidR="00A73F22" w:rsidRPr="00C8653A">
              <w:rPr>
                <w:rFonts w:ascii="Tw Cen MT" w:hAnsi="Tw Cen MT"/>
              </w:rPr>
              <w:t xml:space="preserve">d’entraîner </w:t>
            </w:r>
            <w:r w:rsidRPr="00C8653A">
              <w:rPr>
                <w:rFonts w:ascii="Tw Cen MT" w:hAnsi="Tw Cen MT"/>
              </w:rPr>
              <w:t>un conflit d’intérêt</w:t>
            </w:r>
            <w:r w:rsidR="00DD4BB0" w:rsidRPr="00C8653A">
              <w:rPr>
                <w:rFonts w:ascii="Tw Cen MT" w:hAnsi="Tw Cen MT"/>
              </w:rPr>
              <w:t>s</w:t>
            </w:r>
            <w:r w:rsidR="00BA0143" w:rsidRPr="00C8653A">
              <w:rPr>
                <w:rFonts w:ascii="Arial" w:hAnsi="Arial" w:cs="Arial"/>
              </w:rPr>
              <w:t> </w:t>
            </w:r>
            <w:r w:rsidRPr="00C8653A">
              <w:rPr>
                <w:rFonts w:ascii="Tw Cen MT" w:hAnsi="Tw Cen MT"/>
              </w:rPr>
              <w:t xml:space="preserve">? </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2EA8A44F" w14:textId="19AC1AF5"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391D3B2" w14:textId="77777777" w:rsidTr="001F2550">
        <w:trPr>
          <w:trHeight w:val="20"/>
        </w:trPr>
        <w:tc>
          <w:tcPr>
            <w:tcW w:w="5850" w:type="dxa"/>
            <w:tcBorders>
              <w:top w:val="nil"/>
              <w:left w:val="single" w:sz="4" w:space="0" w:color="9D9D9C"/>
              <w:bottom w:val="single" w:sz="4" w:space="0" w:color="9D9D9C"/>
              <w:right w:val="nil"/>
            </w:tcBorders>
            <w:shd w:val="clear" w:color="auto" w:fill="FFFFFF" w:themeFill="background1"/>
            <w:vAlign w:val="center"/>
            <w:hideMark/>
          </w:tcPr>
          <w:p w14:paraId="6E322299" w14:textId="32D5141B" w:rsidR="00EC2967" w:rsidRPr="00C8653A" w:rsidRDefault="00EA457F" w:rsidP="0091364B">
            <w:pPr>
              <w:widowControl/>
              <w:spacing w:after="120" w:line="240" w:lineRule="auto"/>
              <w:rPr>
                <w:rFonts w:ascii="Tw Cen MT" w:eastAsia="Times New Roman" w:hAnsi="Tw Cen MT" w:cstheme="minorHAnsi"/>
              </w:rPr>
            </w:pPr>
            <w:r w:rsidRPr="00C8653A">
              <w:rPr>
                <w:rFonts w:ascii="Tw Cen MT" w:hAnsi="Tw Cen MT"/>
              </w:rPr>
              <w:t xml:space="preserve">Quand </w:t>
            </w:r>
            <w:r w:rsidR="00DF5D14" w:rsidRPr="00C8653A">
              <w:rPr>
                <w:rFonts w:ascii="Tw Cen MT" w:hAnsi="Tw Cen MT"/>
              </w:rPr>
              <w:t>l’</w:t>
            </w:r>
            <w:r w:rsidRPr="00C8653A">
              <w:rPr>
                <w:rFonts w:ascii="Tw Cen MT" w:hAnsi="Tw Cen MT"/>
              </w:rPr>
              <w:t>organisation a-t-elle été créée</w:t>
            </w:r>
            <w:r w:rsidR="00BA0143" w:rsidRPr="00C8653A">
              <w:rPr>
                <w:rFonts w:ascii="Arial" w:hAnsi="Arial" w:cs="Arial"/>
              </w:rPr>
              <w:t> </w:t>
            </w:r>
            <w:r w:rsidRPr="00C8653A">
              <w:rPr>
                <w:rFonts w:ascii="Tw Cen MT" w:hAnsi="Tw Cen MT"/>
              </w:rPr>
              <w:t>?</w:t>
            </w:r>
          </w:p>
        </w:tc>
        <w:tc>
          <w:tcPr>
            <w:tcW w:w="4140" w:type="dxa"/>
            <w:tcBorders>
              <w:top w:val="nil"/>
              <w:left w:val="single" w:sz="4" w:space="0" w:color="9D9D9C"/>
              <w:bottom w:val="single" w:sz="4" w:space="0" w:color="9D9D9C"/>
              <w:right w:val="single" w:sz="4" w:space="0" w:color="9D9D9C"/>
            </w:tcBorders>
            <w:shd w:val="clear" w:color="auto" w:fill="auto"/>
            <w:vAlign w:val="center"/>
            <w:hideMark/>
          </w:tcPr>
          <w:p w14:paraId="14664C82" w14:textId="7D628ADD"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C846986" w14:textId="77777777" w:rsidTr="001F2550">
        <w:trPr>
          <w:trHeight w:val="288"/>
        </w:trPr>
        <w:tc>
          <w:tcPr>
            <w:tcW w:w="5850" w:type="dxa"/>
            <w:tcBorders>
              <w:top w:val="nil"/>
              <w:left w:val="single" w:sz="4" w:space="0" w:color="9D9D9C"/>
              <w:bottom w:val="single" w:sz="4" w:space="0" w:color="9D9D9C"/>
              <w:right w:val="nil"/>
            </w:tcBorders>
            <w:shd w:val="clear" w:color="auto" w:fill="FFFFFF" w:themeFill="background1"/>
            <w:vAlign w:val="center"/>
            <w:hideMark/>
          </w:tcPr>
          <w:p w14:paraId="7C731D8A" w14:textId="1443FA6A" w:rsidR="00EC2967" w:rsidRPr="00C8653A" w:rsidRDefault="00EA457F" w:rsidP="0091364B">
            <w:pPr>
              <w:widowControl/>
              <w:spacing w:after="120" w:line="240" w:lineRule="auto"/>
              <w:rPr>
                <w:rFonts w:ascii="Tw Cen MT" w:eastAsia="Times New Roman" w:hAnsi="Tw Cen MT" w:cstheme="minorHAnsi"/>
              </w:rPr>
            </w:pPr>
            <w:r w:rsidRPr="00C8653A">
              <w:rPr>
                <w:rFonts w:ascii="Tw Cen MT" w:hAnsi="Tw Cen MT"/>
              </w:rPr>
              <w:t xml:space="preserve">Quand </w:t>
            </w:r>
            <w:r w:rsidR="00DF5D14" w:rsidRPr="00C8653A">
              <w:rPr>
                <w:rFonts w:ascii="Tw Cen MT" w:hAnsi="Tw Cen MT"/>
              </w:rPr>
              <w:t xml:space="preserve">l’organisation </w:t>
            </w:r>
            <w:r w:rsidRPr="00C8653A">
              <w:rPr>
                <w:rFonts w:ascii="Tw Cen MT" w:hAnsi="Tw Cen MT"/>
              </w:rPr>
              <w:t>a-t-elle été évaluée par l’OIM ou un autre organisme des Nations Unies pour la dernière fois</w:t>
            </w:r>
            <w:r w:rsidR="00BA0143" w:rsidRPr="00C8653A">
              <w:rPr>
                <w:rFonts w:ascii="Arial" w:hAnsi="Arial" w:cs="Arial"/>
              </w:rPr>
              <w:t> </w:t>
            </w:r>
            <w:r w:rsidRPr="00C8653A">
              <w:rPr>
                <w:rFonts w:ascii="Tw Cen MT" w:hAnsi="Tw Cen MT"/>
              </w:rPr>
              <w:t xml:space="preserve">? </w:t>
            </w:r>
          </w:p>
        </w:tc>
        <w:tc>
          <w:tcPr>
            <w:tcW w:w="4140" w:type="dxa"/>
            <w:tcBorders>
              <w:top w:val="nil"/>
              <w:left w:val="single" w:sz="4" w:space="0" w:color="9D9D9C"/>
              <w:bottom w:val="single" w:sz="4" w:space="0" w:color="9D9D9C"/>
              <w:right w:val="single" w:sz="4" w:space="0" w:color="9D9D9C"/>
            </w:tcBorders>
            <w:shd w:val="clear" w:color="auto" w:fill="auto"/>
            <w:vAlign w:val="center"/>
            <w:hideMark/>
          </w:tcPr>
          <w:p w14:paraId="67413B14"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1E4C7690" w14:textId="77777777" w:rsidTr="001F2550">
        <w:trPr>
          <w:trHeight w:val="20"/>
        </w:trPr>
        <w:tc>
          <w:tcPr>
            <w:tcW w:w="5850" w:type="dxa"/>
            <w:tcBorders>
              <w:top w:val="nil"/>
              <w:left w:val="single" w:sz="4" w:space="0" w:color="9D9D9C"/>
              <w:bottom w:val="single" w:sz="4" w:space="0" w:color="9D9D9C"/>
              <w:right w:val="nil"/>
            </w:tcBorders>
            <w:shd w:val="clear" w:color="auto" w:fill="FFFFFF" w:themeFill="background1"/>
            <w:vAlign w:val="center"/>
            <w:hideMark/>
          </w:tcPr>
          <w:p w14:paraId="0ED10BCE" w14:textId="4493B36A" w:rsidR="00593A8F"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Veuillez indiquer la date de la dernière évaluation externe et le nom de l’évaluateur(</w:t>
            </w:r>
            <w:proofErr w:type="spellStart"/>
            <w:r w:rsidRPr="00C8653A">
              <w:rPr>
                <w:rFonts w:ascii="Tw Cen MT" w:hAnsi="Tw Cen MT"/>
              </w:rPr>
              <w:t>trice</w:t>
            </w:r>
            <w:proofErr w:type="spellEnd"/>
            <w:r w:rsidRPr="00C8653A">
              <w:rPr>
                <w:rFonts w:ascii="Tw Cen MT" w:hAnsi="Tw Cen MT"/>
              </w:rPr>
              <w:t>). L’OIM peut</w:t>
            </w:r>
            <w:r w:rsidR="00F65971" w:rsidRPr="00C8653A">
              <w:rPr>
                <w:rFonts w:ascii="Tw Cen MT" w:hAnsi="Tw Cen MT"/>
              </w:rPr>
              <w:noBreakHyphen/>
            </w:r>
            <w:r w:rsidRPr="00C8653A">
              <w:rPr>
                <w:rFonts w:ascii="Tw Cen MT" w:hAnsi="Tw Cen MT"/>
              </w:rPr>
              <w:t>elle y avoir accès</w:t>
            </w:r>
            <w:r w:rsidR="00BA0143" w:rsidRPr="00C8653A">
              <w:rPr>
                <w:rFonts w:ascii="Arial" w:hAnsi="Arial" w:cs="Arial"/>
              </w:rPr>
              <w:t> </w:t>
            </w:r>
            <w:r w:rsidRPr="00C8653A">
              <w:rPr>
                <w:rFonts w:ascii="Tw Cen MT" w:hAnsi="Tw Cen MT"/>
              </w:rPr>
              <w:t>?</w:t>
            </w:r>
          </w:p>
        </w:tc>
        <w:tc>
          <w:tcPr>
            <w:tcW w:w="4140" w:type="dxa"/>
            <w:tcBorders>
              <w:top w:val="nil"/>
              <w:left w:val="single" w:sz="4" w:space="0" w:color="9D9D9C"/>
              <w:bottom w:val="single" w:sz="4" w:space="0" w:color="9D9D9C"/>
              <w:right w:val="single" w:sz="4" w:space="0" w:color="9D9D9C"/>
            </w:tcBorders>
            <w:shd w:val="clear" w:color="auto" w:fill="auto"/>
            <w:vAlign w:val="center"/>
            <w:hideMark/>
          </w:tcPr>
          <w:p w14:paraId="04BE9450" w14:textId="77777777"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w:t>
            </w:r>
          </w:p>
        </w:tc>
      </w:tr>
      <w:tr w:rsidR="00593A8F" w:rsidRPr="00C8653A" w14:paraId="05F75A24" w14:textId="77777777" w:rsidTr="00966A6E">
        <w:trPr>
          <w:trHeight w:val="20"/>
        </w:trPr>
        <w:tc>
          <w:tcPr>
            <w:tcW w:w="9990" w:type="dxa"/>
            <w:gridSpan w:val="2"/>
            <w:tcBorders>
              <w:top w:val="nil"/>
              <w:left w:val="nil"/>
              <w:bottom w:val="nil"/>
              <w:right w:val="nil"/>
            </w:tcBorders>
            <w:shd w:val="clear" w:color="auto" w:fill="1F4E78"/>
            <w:vAlign w:val="center"/>
            <w:hideMark/>
          </w:tcPr>
          <w:p w14:paraId="3A9BCC3F" w14:textId="4D744856" w:rsidR="00593A8F" w:rsidRPr="00C8653A" w:rsidRDefault="00593A8F" w:rsidP="0091364B">
            <w:pPr>
              <w:widowControl/>
              <w:spacing w:after="120" w:line="240" w:lineRule="auto"/>
              <w:rPr>
                <w:rFonts w:ascii="Tw Cen MT" w:eastAsia="Times New Roman" w:hAnsi="Tw Cen MT" w:cstheme="minorHAnsi"/>
                <w:b/>
                <w:bCs/>
                <w:caps/>
                <w:color w:val="FFFFFF"/>
              </w:rPr>
            </w:pPr>
            <w:r w:rsidRPr="00C8653A">
              <w:rPr>
                <w:rFonts w:ascii="Tw Cen MT" w:hAnsi="Tw Cen MT"/>
                <w:b/>
                <w:caps/>
                <w:color w:val="FFFFFF"/>
              </w:rPr>
              <w:t xml:space="preserve">B. Structure organisationnelle </w:t>
            </w:r>
          </w:p>
        </w:tc>
      </w:tr>
      <w:tr w:rsidR="001D0799" w:rsidRPr="00C8653A" w14:paraId="762D1ACA" w14:textId="77777777" w:rsidTr="001F2550">
        <w:trPr>
          <w:trHeight w:val="392"/>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59D47A09" w14:textId="0F15CF53" w:rsidR="001D0799" w:rsidRPr="00C8653A" w:rsidRDefault="00B224C5" w:rsidP="0091364B">
            <w:pPr>
              <w:widowControl/>
              <w:spacing w:after="120" w:line="240" w:lineRule="auto"/>
              <w:rPr>
                <w:rFonts w:ascii="Tw Cen MT" w:eastAsia="Times New Roman" w:hAnsi="Tw Cen MT" w:cstheme="minorHAnsi"/>
                <w:color w:val="000000"/>
              </w:rPr>
            </w:pPr>
            <w:r w:rsidRPr="00C8653A">
              <w:rPr>
                <w:rFonts w:ascii="Tw Cen MT" w:hAnsi="Tw Cen MT"/>
              </w:rPr>
              <w:t>Un</w:t>
            </w:r>
            <w:r w:rsidR="001D0799" w:rsidRPr="00C8653A">
              <w:rPr>
                <w:rFonts w:ascii="Tw Cen MT" w:hAnsi="Tw Cen MT"/>
              </w:rPr>
              <w:t xml:space="preserve"> organigramme actualisé de </w:t>
            </w:r>
            <w:r w:rsidRPr="00C8653A">
              <w:rPr>
                <w:rFonts w:ascii="Tw Cen MT" w:hAnsi="Tw Cen MT"/>
              </w:rPr>
              <w:t>l’</w:t>
            </w:r>
            <w:r w:rsidR="001D0799" w:rsidRPr="00C8653A">
              <w:rPr>
                <w:rFonts w:ascii="Tw Cen MT" w:hAnsi="Tw Cen MT"/>
              </w:rPr>
              <w:t xml:space="preserve">organisation et les CV des membres clés du personnel </w:t>
            </w:r>
            <w:r w:rsidR="004C022F" w:rsidRPr="00C8653A">
              <w:rPr>
                <w:rFonts w:ascii="Tw Cen MT" w:hAnsi="Tw Cen MT"/>
              </w:rPr>
              <w:t xml:space="preserve">sont-ils joints </w:t>
            </w:r>
            <w:r w:rsidR="001D0799" w:rsidRPr="00C8653A">
              <w:rPr>
                <w:rFonts w:ascii="Tw Cen MT" w:hAnsi="Tw Cen MT"/>
              </w:rPr>
              <w:t xml:space="preserve">à </w:t>
            </w:r>
            <w:r w:rsidR="004C022F" w:rsidRPr="00C8653A">
              <w:rPr>
                <w:rFonts w:ascii="Tw Cen MT" w:hAnsi="Tw Cen MT"/>
              </w:rPr>
              <w:t xml:space="preserve">la </w:t>
            </w:r>
            <w:r w:rsidR="001D0799" w:rsidRPr="00C8653A">
              <w:rPr>
                <w:rFonts w:ascii="Tw Cen MT" w:hAnsi="Tw Cen MT"/>
              </w:rPr>
              <w:t>candidature</w:t>
            </w:r>
            <w:r w:rsidR="00BA0143" w:rsidRPr="00C8653A">
              <w:rPr>
                <w:rFonts w:ascii="Arial" w:hAnsi="Arial" w:cs="Arial"/>
              </w:rPr>
              <w:t> </w:t>
            </w:r>
            <w:r w:rsidR="001D0799"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475A81A9" w14:textId="77777777" w:rsidR="001D0799" w:rsidRPr="00C8653A" w:rsidRDefault="001D0799" w:rsidP="0091364B">
            <w:pPr>
              <w:widowControl/>
              <w:spacing w:after="120" w:line="240" w:lineRule="auto"/>
              <w:rPr>
                <w:rFonts w:ascii="Tw Cen MT" w:eastAsia="Times New Roman" w:hAnsi="Tw Cen MT" w:cstheme="minorHAnsi"/>
                <w:lang w:eastAsia="en-GB"/>
              </w:rPr>
            </w:pPr>
          </w:p>
        </w:tc>
      </w:tr>
      <w:tr w:rsidR="00563AD6" w:rsidRPr="00C8653A" w14:paraId="70C77A0C" w14:textId="77777777" w:rsidTr="001F2550">
        <w:trPr>
          <w:trHeight w:val="392"/>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58ED53A2" w14:textId="104BBD19" w:rsidR="00563AD6" w:rsidRPr="00C8653A" w:rsidRDefault="00713342" w:rsidP="0091364B">
            <w:pPr>
              <w:widowControl/>
              <w:spacing w:after="120" w:line="240" w:lineRule="auto"/>
              <w:rPr>
                <w:rFonts w:ascii="Tw Cen MT" w:eastAsia="Times New Roman" w:hAnsi="Tw Cen MT" w:cstheme="minorHAnsi"/>
              </w:rPr>
            </w:pPr>
            <w:r w:rsidRPr="00C8653A">
              <w:rPr>
                <w:rFonts w:ascii="Tw Cen MT" w:hAnsi="Tw Cen MT"/>
              </w:rPr>
              <w:t xml:space="preserve">Dans quelles régions du pays </w:t>
            </w:r>
            <w:r w:rsidR="00D315F0" w:rsidRPr="00C8653A">
              <w:rPr>
                <w:rFonts w:ascii="Tw Cen MT" w:hAnsi="Tw Cen MT"/>
              </w:rPr>
              <w:t>l’</w:t>
            </w:r>
            <w:r w:rsidRPr="00C8653A">
              <w:rPr>
                <w:rFonts w:ascii="Tw Cen MT" w:hAnsi="Tw Cen MT"/>
              </w:rPr>
              <w:t>organisation intervient-elle</w:t>
            </w:r>
            <w:r w:rsidR="00563AD6" w:rsidRPr="00C8653A">
              <w:rPr>
                <w:rFonts w:ascii="Tw Cen MT" w:hAnsi="Tw Cen MT"/>
              </w:rPr>
              <w:t>, et quelles sont sa structure et sa présence sur le terrain</w:t>
            </w:r>
            <w:r w:rsidR="00BA0143" w:rsidRPr="00C8653A">
              <w:rPr>
                <w:rFonts w:ascii="Arial" w:hAnsi="Arial" w:cs="Arial"/>
              </w:rPr>
              <w:t> </w:t>
            </w:r>
            <w:r w:rsidR="00563AD6"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23AE4CDD" w14:textId="77777777" w:rsidR="00563AD6" w:rsidRPr="00C8653A" w:rsidRDefault="00563AD6" w:rsidP="0091364B">
            <w:pPr>
              <w:widowControl/>
              <w:spacing w:after="120" w:line="240" w:lineRule="auto"/>
              <w:rPr>
                <w:rFonts w:ascii="Tw Cen MT" w:eastAsia="Times New Roman" w:hAnsi="Tw Cen MT" w:cstheme="minorHAnsi"/>
              </w:rPr>
            </w:pPr>
            <w:r w:rsidRPr="00C8653A">
              <w:rPr>
                <w:rFonts w:ascii="Tw Cen MT" w:hAnsi="Tw Cen MT"/>
              </w:rPr>
              <w:t> </w:t>
            </w:r>
          </w:p>
        </w:tc>
      </w:tr>
      <w:tr w:rsidR="00563AD6" w:rsidRPr="00C8653A" w14:paraId="1074D968" w14:textId="77777777" w:rsidTr="001F2550">
        <w:trPr>
          <w:trHeight w:val="392"/>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2FA20E4E" w14:textId="187B6079" w:rsidR="00563AD6" w:rsidRPr="00C8653A" w:rsidRDefault="00563AD6" w:rsidP="0091364B">
            <w:pPr>
              <w:widowControl/>
              <w:spacing w:after="120" w:line="240" w:lineRule="auto"/>
              <w:rPr>
                <w:rFonts w:ascii="Tw Cen MT" w:eastAsia="Times New Roman" w:hAnsi="Tw Cen MT" w:cstheme="minorHAnsi"/>
              </w:rPr>
            </w:pPr>
            <w:r w:rsidRPr="00C8653A">
              <w:rPr>
                <w:rFonts w:ascii="Tw Cen MT" w:hAnsi="Tw Cen MT"/>
              </w:rPr>
              <w:t xml:space="preserve">Combien de personnes travaillent </w:t>
            </w:r>
            <w:r w:rsidR="00D315F0" w:rsidRPr="00C8653A">
              <w:rPr>
                <w:rFonts w:ascii="Tw Cen MT" w:hAnsi="Tw Cen MT"/>
              </w:rPr>
              <w:t xml:space="preserve">dans </w:t>
            </w:r>
            <w:r w:rsidRPr="00C8653A">
              <w:rPr>
                <w:rFonts w:ascii="Tw Cen MT" w:hAnsi="Tw Cen MT"/>
              </w:rPr>
              <w:t xml:space="preserve">le bureau de pays ou </w:t>
            </w:r>
            <w:r w:rsidR="00D315F0" w:rsidRPr="00C8653A">
              <w:rPr>
                <w:rFonts w:ascii="Tw Cen MT" w:hAnsi="Tw Cen MT"/>
              </w:rPr>
              <w:t xml:space="preserve">pour </w:t>
            </w:r>
            <w:r w:rsidRPr="00C8653A">
              <w:rPr>
                <w:rFonts w:ascii="Tw Cen MT" w:hAnsi="Tw Cen MT"/>
              </w:rPr>
              <w:t>le programme</w:t>
            </w:r>
            <w:r w:rsidR="00BA0143" w:rsidRPr="00C8653A">
              <w:rPr>
                <w:rFonts w:ascii="Arial" w:hAnsi="Arial" w:cs="Arial"/>
              </w:rPr>
              <w:t> </w:t>
            </w:r>
            <w:r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770B8832" w14:textId="77777777" w:rsidR="00563AD6" w:rsidRPr="00C8653A" w:rsidRDefault="00563AD6" w:rsidP="0091364B">
            <w:pPr>
              <w:widowControl/>
              <w:spacing w:after="120" w:line="240" w:lineRule="auto"/>
              <w:rPr>
                <w:rFonts w:ascii="Tw Cen MT" w:eastAsia="Times New Roman" w:hAnsi="Tw Cen MT" w:cstheme="minorHAnsi"/>
              </w:rPr>
            </w:pPr>
            <w:r w:rsidRPr="00C8653A">
              <w:rPr>
                <w:rFonts w:ascii="Tw Cen MT" w:hAnsi="Tw Cen MT"/>
              </w:rPr>
              <w:t> </w:t>
            </w:r>
          </w:p>
        </w:tc>
      </w:tr>
      <w:tr w:rsidR="00563AD6" w:rsidRPr="00C8653A" w14:paraId="65E3CC49" w14:textId="77777777" w:rsidTr="001F2550">
        <w:trPr>
          <w:trHeight w:val="392"/>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6DC52C57" w14:textId="6A22A654" w:rsidR="00563AD6" w:rsidRPr="00C8653A" w:rsidRDefault="00563AD6" w:rsidP="0091364B">
            <w:pPr>
              <w:widowControl/>
              <w:spacing w:after="120" w:line="240" w:lineRule="auto"/>
              <w:rPr>
                <w:rFonts w:ascii="Tw Cen MT" w:eastAsia="Times New Roman" w:hAnsi="Tw Cen MT" w:cstheme="minorHAnsi"/>
              </w:rPr>
            </w:pPr>
            <w:r w:rsidRPr="00C8653A">
              <w:rPr>
                <w:rFonts w:ascii="Tw Cen MT" w:hAnsi="Tw Cen MT"/>
              </w:rPr>
              <w:t xml:space="preserve">Les fonctions opérationnelles </w:t>
            </w:r>
            <w:r w:rsidR="003736AA" w:rsidRPr="00C8653A">
              <w:rPr>
                <w:rFonts w:ascii="Tw Cen MT" w:hAnsi="Tw Cen MT"/>
              </w:rPr>
              <w:t xml:space="preserve">principales </w:t>
            </w:r>
            <w:r w:rsidRPr="00C8653A">
              <w:rPr>
                <w:rFonts w:ascii="Tw Cen MT" w:hAnsi="Tw Cen MT"/>
              </w:rPr>
              <w:t>disposent</w:t>
            </w:r>
            <w:r w:rsidR="00A66CC3" w:rsidRPr="00C8653A">
              <w:rPr>
                <w:rFonts w:ascii="Tw Cen MT" w:hAnsi="Tw Cen MT"/>
              </w:rPr>
              <w:noBreakHyphen/>
            </w:r>
            <w:r w:rsidRPr="00C8653A">
              <w:rPr>
                <w:rFonts w:ascii="Tw Cen MT" w:hAnsi="Tw Cen MT"/>
              </w:rPr>
              <w:t>elles toutes de ressources humaines et autres (finance, logistique, mise en œuvre, suivi et évaluation) suffisantes</w:t>
            </w:r>
            <w:r w:rsidR="00BA0143" w:rsidRPr="00C8653A">
              <w:rPr>
                <w:rFonts w:ascii="Arial" w:hAnsi="Arial" w:cs="Arial"/>
              </w:rPr>
              <w:t> </w:t>
            </w:r>
            <w:r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40430356" w14:textId="77777777" w:rsidR="00563AD6" w:rsidRPr="00C8653A" w:rsidRDefault="00563AD6" w:rsidP="0091364B">
            <w:pPr>
              <w:widowControl/>
              <w:spacing w:after="120" w:line="240" w:lineRule="auto"/>
              <w:rPr>
                <w:rFonts w:ascii="Tw Cen MT" w:eastAsia="Times New Roman" w:hAnsi="Tw Cen MT" w:cstheme="minorHAnsi"/>
                <w:lang w:eastAsia="en-GB"/>
              </w:rPr>
            </w:pPr>
          </w:p>
        </w:tc>
      </w:tr>
      <w:tr w:rsidR="001D0799" w:rsidRPr="00C8653A" w14:paraId="0A0D6F5D" w14:textId="77777777" w:rsidTr="001F2550">
        <w:trPr>
          <w:trHeight w:val="20"/>
        </w:trPr>
        <w:tc>
          <w:tcPr>
            <w:tcW w:w="5850" w:type="dxa"/>
            <w:tcBorders>
              <w:top w:val="single" w:sz="4" w:space="0" w:color="9D9D9C"/>
              <w:left w:val="single" w:sz="4" w:space="0" w:color="9D9D9C"/>
              <w:bottom w:val="single" w:sz="4" w:space="0" w:color="9D9D9C"/>
              <w:right w:val="single" w:sz="4" w:space="0" w:color="9D9D9C"/>
            </w:tcBorders>
            <w:shd w:val="clear" w:color="auto" w:fill="auto"/>
            <w:vAlign w:val="center"/>
            <w:hideMark/>
          </w:tcPr>
          <w:p w14:paraId="03C58C84" w14:textId="76BE6B60" w:rsidR="001D0799" w:rsidRPr="00C8653A" w:rsidRDefault="003736AA" w:rsidP="0091364B">
            <w:pPr>
              <w:widowControl/>
              <w:spacing w:after="120" w:line="240" w:lineRule="auto"/>
              <w:rPr>
                <w:rFonts w:ascii="Tw Cen MT" w:eastAsia="Times New Roman" w:hAnsi="Tw Cen MT" w:cstheme="minorHAnsi"/>
              </w:rPr>
            </w:pPr>
            <w:r w:rsidRPr="00C8653A">
              <w:rPr>
                <w:rFonts w:ascii="Tw Cen MT" w:hAnsi="Tw Cen MT"/>
              </w:rPr>
              <w:t>L’</w:t>
            </w:r>
            <w:r w:rsidR="00C65113" w:rsidRPr="00C8653A">
              <w:rPr>
                <w:rFonts w:ascii="Tw Cen MT" w:hAnsi="Tw Cen MT"/>
              </w:rPr>
              <w:t>organisation a-t-elle établi des directives à l’</w:t>
            </w:r>
            <w:r w:rsidR="00DF3C46" w:rsidRPr="00C8653A">
              <w:rPr>
                <w:rFonts w:ascii="Tw Cen MT" w:hAnsi="Tw Cen MT"/>
              </w:rPr>
              <w:t>intention</w:t>
            </w:r>
            <w:r w:rsidR="00C65113" w:rsidRPr="00C8653A">
              <w:rPr>
                <w:rFonts w:ascii="Tw Cen MT" w:hAnsi="Tw Cen MT"/>
              </w:rPr>
              <w:t xml:space="preserve"> du personnel</w:t>
            </w:r>
            <w:r w:rsidR="00BA0143" w:rsidRPr="00C8653A">
              <w:rPr>
                <w:rFonts w:ascii="Arial" w:hAnsi="Arial" w:cs="Arial"/>
              </w:rPr>
              <w:t> </w:t>
            </w:r>
            <w:r w:rsidR="00C65113" w:rsidRPr="00C8653A">
              <w:rPr>
                <w:rFonts w:ascii="Tw Cen MT" w:hAnsi="Tw Cen MT"/>
              </w:rPr>
              <w:t>?</w:t>
            </w:r>
          </w:p>
        </w:tc>
        <w:tc>
          <w:tcPr>
            <w:tcW w:w="4140"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4CAC5388" w14:textId="77777777" w:rsidR="001D0799" w:rsidRPr="00C8653A" w:rsidRDefault="001D0799" w:rsidP="0091364B">
            <w:pPr>
              <w:widowControl/>
              <w:spacing w:after="120" w:line="240" w:lineRule="auto"/>
              <w:rPr>
                <w:rFonts w:ascii="Tw Cen MT" w:eastAsia="Times New Roman" w:hAnsi="Tw Cen MT" w:cstheme="minorHAnsi"/>
                <w:lang w:eastAsia="en-GB"/>
              </w:rPr>
            </w:pPr>
          </w:p>
        </w:tc>
      </w:tr>
      <w:tr w:rsidR="001D0799" w:rsidRPr="00C8653A" w14:paraId="68DF2B6D" w14:textId="77777777" w:rsidTr="001F2550">
        <w:trPr>
          <w:trHeight w:val="20"/>
        </w:trPr>
        <w:tc>
          <w:tcPr>
            <w:tcW w:w="5850" w:type="dxa"/>
            <w:tcBorders>
              <w:top w:val="single" w:sz="4" w:space="0" w:color="9D9D9C"/>
              <w:left w:val="single" w:sz="4" w:space="0" w:color="9D9D9C"/>
              <w:bottom w:val="single" w:sz="4" w:space="0" w:color="9D9D9C"/>
              <w:right w:val="single" w:sz="4" w:space="0" w:color="9D9D9C"/>
            </w:tcBorders>
            <w:shd w:val="clear" w:color="auto" w:fill="auto"/>
            <w:vAlign w:val="center"/>
            <w:hideMark/>
          </w:tcPr>
          <w:p w14:paraId="0F1C16B5" w14:textId="2813A396" w:rsidR="001D0799" w:rsidRPr="00C8653A" w:rsidRDefault="005B678D" w:rsidP="0091364B">
            <w:pPr>
              <w:widowControl/>
              <w:spacing w:after="120" w:line="240" w:lineRule="auto"/>
              <w:rPr>
                <w:rFonts w:ascii="Tw Cen MT" w:eastAsia="Times New Roman" w:hAnsi="Tw Cen MT" w:cstheme="minorHAnsi"/>
              </w:rPr>
            </w:pPr>
            <w:r w:rsidRPr="00C8653A">
              <w:rPr>
                <w:rFonts w:ascii="Tw Cen MT" w:hAnsi="Tw Cen MT"/>
              </w:rPr>
              <w:lastRenderedPageBreak/>
              <w:t>L’organisation e</w:t>
            </w:r>
            <w:r w:rsidR="00C65113" w:rsidRPr="00C8653A">
              <w:rPr>
                <w:rFonts w:ascii="Tw Cen MT" w:hAnsi="Tw Cen MT"/>
              </w:rPr>
              <w:t xml:space="preserve">st-elle dotée de procédures </w:t>
            </w:r>
            <w:r w:rsidR="00701A51" w:rsidRPr="00C8653A">
              <w:rPr>
                <w:rFonts w:ascii="Tw Cen MT" w:hAnsi="Tw Cen MT"/>
              </w:rPr>
              <w:t xml:space="preserve">permettant d’assurer la </w:t>
            </w:r>
            <w:r w:rsidR="00C65113" w:rsidRPr="00C8653A">
              <w:rPr>
                <w:rFonts w:ascii="Tw Cen MT" w:hAnsi="Tw Cen MT"/>
              </w:rPr>
              <w:t>sécurité du personnel</w:t>
            </w:r>
            <w:r w:rsidR="00BA0143" w:rsidRPr="00C8653A">
              <w:rPr>
                <w:rFonts w:ascii="Arial" w:hAnsi="Arial" w:cs="Arial"/>
              </w:rPr>
              <w:t> </w:t>
            </w:r>
            <w:r w:rsidR="00C65113" w:rsidRPr="00C8653A">
              <w:rPr>
                <w:rFonts w:ascii="Tw Cen MT" w:hAnsi="Tw Cen MT"/>
              </w:rPr>
              <w:t>?</w:t>
            </w:r>
          </w:p>
        </w:tc>
        <w:tc>
          <w:tcPr>
            <w:tcW w:w="4140"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439FE9F5" w14:textId="77777777" w:rsidR="001D0799" w:rsidRPr="00C8653A" w:rsidRDefault="001D0799" w:rsidP="0091364B">
            <w:pPr>
              <w:widowControl/>
              <w:spacing w:after="120" w:line="240" w:lineRule="auto"/>
              <w:rPr>
                <w:rFonts w:ascii="Tw Cen MT" w:eastAsia="Times New Roman" w:hAnsi="Tw Cen MT" w:cstheme="minorHAnsi"/>
                <w:lang w:eastAsia="en-GB"/>
              </w:rPr>
            </w:pPr>
          </w:p>
        </w:tc>
      </w:tr>
      <w:tr w:rsidR="00EA457F" w:rsidRPr="00C8653A" w14:paraId="4D2DFC65" w14:textId="77777777" w:rsidTr="001F2550">
        <w:trPr>
          <w:trHeight w:val="288"/>
        </w:trPr>
        <w:tc>
          <w:tcPr>
            <w:tcW w:w="5850" w:type="dxa"/>
            <w:tcBorders>
              <w:top w:val="nil"/>
              <w:left w:val="nil"/>
              <w:bottom w:val="nil"/>
              <w:right w:val="nil"/>
            </w:tcBorders>
            <w:shd w:val="clear" w:color="auto" w:fill="1F4E78"/>
            <w:vAlign w:val="center"/>
            <w:hideMark/>
          </w:tcPr>
          <w:p w14:paraId="77F9AE1A" w14:textId="158DE5C3" w:rsidR="00EC2967" w:rsidRPr="00C8653A" w:rsidRDefault="00D8642B"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C. RELATIONS EXT</w:t>
            </w:r>
            <w:r w:rsidR="00713342" w:rsidRPr="00C8653A">
              <w:rPr>
                <w:rFonts w:ascii="Tw Cen MT" w:hAnsi="Tw Cen MT"/>
                <w:b/>
                <w:color w:val="FFFFFF"/>
              </w:rPr>
              <w:t>É</w:t>
            </w:r>
            <w:r w:rsidRPr="00C8653A">
              <w:rPr>
                <w:rFonts w:ascii="Tw Cen MT" w:hAnsi="Tw Cen MT"/>
                <w:b/>
                <w:color w:val="FFFFFF"/>
              </w:rPr>
              <w:t>RIEURES ET INFLUENCE</w:t>
            </w:r>
          </w:p>
        </w:tc>
        <w:tc>
          <w:tcPr>
            <w:tcW w:w="4140" w:type="dxa"/>
            <w:tcBorders>
              <w:top w:val="nil"/>
              <w:left w:val="nil"/>
              <w:bottom w:val="nil"/>
              <w:right w:val="nil"/>
            </w:tcBorders>
            <w:shd w:val="clear" w:color="auto" w:fill="1F4E78"/>
            <w:noWrap/>
            <w:vAlign w:val="center"/>
            <w:hideMark/>
          </w:tcPr>
          <w:p w14:paraId="40991E58" w14:textId="77777777" w:rsidR="00EC2967" w:rsidRPr="00C8653A" w:rsidRDefault="00EC2967" w:rsidP="0091364B">
            <w:pPr>
              <w:widowControl/>
              <w:spacing w:after="120" w:line="240" w:lineRule="auto"/>
              <w:rPr>
                <w:rFonts w:ascii="Tw Cen MT" w:eastAsia="Times New Roman" w:hAnsi="Tw Cen MT" w:cstheme="minorHAnsi"/>
                <w:color w:val="FFFFFF"/>
              </w:rPr>
            </w:pPr>
            <w:r w:rsidRPr="00C8653A">
              <w:rPr>
                <w:rFonts w:ascii="Tw Cen MT" w:hAnsi="Tw Cen MT"/>
                <w:color w:val="FFFFFF"/>
              </w:rPr>
              <w:t> </w:t>
            </w:r>
          </w:p>
        </w:tc>
      </w:tr>
      <w:tr w:rsidR="00EA457F" w:rsidRPr="00C8653A" w14:paraId="411E44C8" w14:textId="77777777" w:rsidTr="001F2550">
        <w:trPr>
          <w:trHeight w:val="288"/>
        </w:trPr>
        <w:tc>
          <w:tcPr>
            <w:tcW w:w="5850" w:type="dxa"/>
            <w:tcBorders>
              <w:top w:val="nil"/>
              <w:left w:val="nil"/>
              <w:bottom w:val="nil"/>
              <w:right w:val="nil"/>
            </w:tcBorders>
            <w:shd w:val="clear" w:color="auto" w:fill="9D9D9C"/>
            <w:vAlign w:val="center"/>
            <w:hideMark/>
          </w:tcPr>
          <w:p w14:paraId="78389424"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color w:val="FFFFFF"/>
              </w:rPr>
              <w:t>Réseaux et coordination</w:t>
            </w:r>
          </w:p>
        </w:tc>
        <w:tc>
          <w:tcPr>
            <w:tcW w:w="4140" w:type="dxa"/>
            <w:tcBorders>
              <w:top w:val="nil"/>
              <w:left w:val="nil"/>
              <w:bottom w:val="nil"/>
              <w:right w:val="nil"/>
            </w:tcBorders>
            <w:shd w:val="clear" w:color="auto" w:fill="9D9D9C"/>
            <w:vAlign w:val="center"/>
            <w:hideMark/>
          </w:tcPr>
          <w:p w14:paraId="2D982709"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5B9D0D9C" w14:textId="77777777" w:rsidTr="001F2550">
        <w:trPr>
          <w:trHeight w:val="830"/>
        </w:trPr>
        <w:tc>
          <w:tcPr>
            <w:tcW w:w="5850" w:type="dxa"/>
            <w:tcBorders>
              <w:top w:val="single" w:sz="4" w:space="0" w:color="9D9D9C"/>
              <w:left w:val="single" w:sz="4" w:space="0" w:color="9D9D9C"/>
              <w:bottom w:val="single" w:sz="4" w:space="0" w:color="9D9D9C"/>
              <w:right w:val="single" w:sz="4" w:space="0" w:color="9D9D9C"/>
            </w:tcBorders>
            <w:shd w:val="clear" w:color="auto" w:fill="auto"/>
            <w:vAlign w:val="center"/>
            <w:hideMark/>
          </w:tcPr>
          <w:p w14:paraId="4141958E" w14:textId="46BF205C" w:rsidR="00EC2967" w:rsidRPr="00C8653A" w:rsidRDefault="0040109D"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 xml:space="preserve">organisation </w:t>
            </w:r>
            <w:r w:rsidR="00242D98" w:rsidRPr="00C8653A">
              <w:rPr>
                <w:rFonts w:ascii="Tw Cen MT" w:hAnsi="Tw Cen MT"/>
              </w:rPr>
              <w:t>a</w:t>
            </w:r>
            <w:r w:rsidR="00EC2967" w:rsidRPr="00C8653A">
              <w:rPr>
                <w:rFonts w:ascii="Tw Cen MT" w:hAnsi="Tw Cen MT"/>
              </w:rPr>
              <w:t xml:space="preserve">-t-elle </w:t>
            </w:r>
            <w:r w:rsidR="00242D98" w:rsidRPr="00C8653A">
              <w:rPr>
                <w:rFonts w:ascii="Tw Cen MT" w:hAnsi="Tw Cen MT"/>
              </w:rPr>
              <w:t>noué des liens de collaboration</w:t>
            </w:r>
            <w:r w:rsidRPr="00C8653A">
              <w:rPr>
                <w:rFonts w:ascii="Tw Cen MT" w:hAnsi="Tw Cen MT"/>
              </w:rPr>
              <w:t xml:space="preserve"> </w:t>
            </w:r>
            <w:r w:rsidR="00EC2967" w:rsidRPr="00C8653A">
              <w:rPr>
                <w:rFonts w:ascii="Tw Cen MT" w:hAnsi="Tw Cen MT"/>
              </w:rPr>
              <w:t>avec d’autres organisations de la société civile, organisations humanitaires ou réseaux</w:t>
            </w:r>
            <w:r w:rsidR="00BA0143" w:rsidRPr="00C8653A">
              <w:rPr>
                <w:rFonts w:ascii="Arial" w:hAnsi="Arial" w:cs="Arial"/>
              </w:rPr>
              <w:t> </w:t>
            </w:r>
            <w:r w:rsidR="00EC2967" w:rsidRPr="00C8653A">
              <w:rPr>
                <w:rFonts w:ascii="Tw Cen MT" w:hAnsi="Tw Cen MT"/>
              </w:rPr>
              <w:t xml:space="preserve">? Si oui, veuillez préciser. </w:t>
            </w:r>
          </w:p>
        </w:tc>
        <w:tc>
          <w:tcPr>
            <w:tcW w:w="4140"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0C134DD1" w14:textId="501830D1"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676744C5" w14:textId="77777777" w:rsidTr="001F2550">
        <w:trPr>
          <w:trHeight w:val="576"/>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33200CD6" w14:textId="6DC5FD19" w:rsidR="00EC2967" w:rsidRPr="00C8653A" w:rsidRDefault="00242D98" w:rsidP="0091364B">
            <w:pPr>
              <w:widowControl/>
              <w:spacing w:after="120" w:line="240" w:lineRule="auto"/>
              <w:rPr>
                <w:rFonts w:ascii="Tw Cen MT" w:eastAsia="Times New Roman" w:hAnsi="Tw Cen MT" w:cstheme="minorHAnsi"/>
              </w:rPr>
            </w:pPr>
            <w:r w:rsidRPr="00C8653A">
              <w:rPr>
                <w:rFonts w:ascii="Tw Cen MT" w:hAnsi="Tw Cen MT"/>
              </w:rPr>
              <w:t>L’organisation c</w:t>
            </w:r>
            <w:r w:rsidR="00EC2967" w:rsidRPr="00C8653A">
              <w:rPr>
                <w:rFonts w:ascii="Tw Cen MT" w:hAnsi="Tw Cen MT"/>
              </w:rPr>
              <w:t>oordonne-t-elle son action avec des organisations de la société civile (locales, nationales ou internationales)</w:t>
            </w:r>
            <w:r w:rsidR="00BA0143" w:rsidRPr="00C8653A">
              <w:rPr>
                <w:rFonts w:ascii="Arial" w:hAnsi="Arial" w:cs="Arial"/>
              </w:rPr>
              <w:t> </w:t>
            </w:r>
            <w:r w:rsidR="00EC2967" w:rsidRPr="00C8653A">
              <w:rPr>
                <w:rFonts w:ascii="Tw Cen MT" w:hAnsi="Tw Cen MT"/>
              </w:rPr>
              <w:t>? Si oui, veuillez préciser.</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6F994E8C" w14:textId="7E7FE2E7"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741959B2" w14:textId="77777777" w:rsidTr="001F2550">
        <w:trPr>
          <w:trHeight w:val="144"/>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7FC639C4" w14:textId="0820742C" w:rsidR="00EC2967" w:rsidRPr="00C8653A" w:rsidRDefault="00D8642B" w:rsidP="0091364B">
            <w:pPr>
              <w:widowControl/>
              <w:spacing w:after="120" w:line="240" w:lineRule="auto"/>
              <w:rPr>
                <w:rFonts w:ascii="Tw Cen MT" w:eastAsia="Times New Roman" w:hAnsi="Tw Cen MT" w:cstheme="minorHAnsi"/>
              </w:rPr>
            </w:pPr>
            <w:r w:rsidRPr="00C8653A">
              <w:rPr>
                <w:rFonts w:ascii="Tw Cen MT" w:hAnsi="Tw Cen MT"/>
              </w:rPr>
              <w:t>Comment</w:t>
            </w:r>
            <w:r w:rsidR="00242D98" w:rsidRPr="00C8653A">
              <w:rPr>
                <w:rFonts w:ascii="Tw Cen MT" w:hAnsi="Tw Cen MT"/>
              </w:rPr>
              <w:t xml:space="preserve"> l’organisation</w:t>
            </w:r>
            <w:r w:rsidRPr="00C8653A">
              <w:rPr>
                <w:rFonts w:ascii="Tw Cen MT" w:hAnsi="Tw Cen MT"/>
              </w:rPr>
              <w:t xml:space="preserve"> interagit-elle avec les bénéficiaires et les communautés</w:t>
            </w:r>
            <w:r w:rsidR="00BA0143" w:rsidRPr="00C8653A">
              <w:rPr>
                <w:rFonts w:ascii="Arial" w:hAnsi="Arial" w:cs="Arial"/>
              </w:rPr>
              <w:t> </w:t>
            </w:r>
            <w:r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72A30C3C" w14:textId="2EADE14A"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023CBC6" w14:textId="77777777" w:rsidTr="001F2550">
        <w:trPr>
          <w:trHeight w:val="144"/>
        </w:trPr>
        <w:tc>
          <w:tcPr>
            <w:tcW w:w="5850" w:type="dxa"/>
            <w:tcBorders>
              <w:top w:val="nil"/>
              <w:left w:val="single" w:sz="4" w:space="0" w:color="9D9D9C"/>
              <w:bottom w:val="single" w:sz="4" w:space="0" w:color="9D9D9C"/>
              <w:right w:val="nil"/>
            </w:tcBorders>
            <w:shd w:val="clear" w:color="auto" w:fill="auto"/>
            <w:vAlign w:val="center"/>
            <w:hideMark/>
          </w:tcPr>
          <w:p w14:paraId="334C2551" w14:textId="313C7539" w:rsidR="00EC2967" w:rsidRPr="00C8653A" w:rsidRDefault="002D57A0" w:rsidP="0091364B">
            <w:pPr>
              <w:widowControl/>
              <w:spacing w:after="120" w:line="240" w:lineRule="auto"/>
              <w:rPr>
                <w:rFonts w:ascii="Tw Cen MT" w:eastAsia="Times New Roman" w:hAnsi="Tw Cen MT" w:cstheme="minorHAnsi"/>
              </w:rPr>
            </w:pPr>
            <w:r w:rsidRPr="00C8653A">
              <w:rPr>
                <w:rFonts w:ascii="Tw Cen MT" w:hAnsi="Tw Cen MT"/>
              </w:rPr>
              <w:t>L’organisation assure</w:t>
            </w:r>
            <w:r w:rsidR="00EC2967" w:rsidRPr="00C8653A">
              <w:rPr>
                <w:rFonts w:ascii="Tw Cen MT" w:hAnsi="Tw Cen MT"/>
              </w:rPr>
              <w:t xml:space="preserve">-t-elle </w:t>
            </w:r>
            <w:r w:rsidRPr="00C8653A">
              <w:rPr>
                <w:rFonts w:ascii="Tw Cen MT" w:hAnsi="Tw Cen MT"/>
              </w:rPr>
              <w:t xml:space="preserve">une coordination </w:t>
            </w:r>
            <w:r w:rsidR="00EC2967" w:rsidRPr="00C8653A">
              <w:rPr>
                <w:rFonts w:ascii="Tw Cen MT" w:hAnsi="Tw Cen MT"/>
              </w:rPr>
              <w:t>avec le gouvernement ou les autorités</w:t>
            </w:r>
            <w:r w:rsidR="00BA0143" w:rsidRPr="00C8653A">
              <w:rPr>
                <w:rFonts w:ascii="Arial" w:hAnsi="Arial" w:cs="Arial"/>
              </w:rPr>
              <w:t> </w:t>
            </w:r>
            <w:r w:rsidR="00EC2967" w:rsidRPr="00C8653A">
              <w:rPr>
                <w:rFonts w:ascii="Tw Cen MT" w:hAnsi="Tw Cen MT"/>
              </w:rPr>
              <w:t>?</w:t>
            </w:r>
          </w:p>
        </w:tc>
        <w:tc>
          <w:tcPr>
            <w:tcW w:w="4140" w:type="dxa"/>
            <w:tcBorders>
              <w:top w:val="single" w:sz="4" w:space="0" w:color="9D9D9C"/>
              <w:left w:val="single" w:sz="4" w:space="0" w:color="9D9D9C"/>
              <w:bottom w:val="single" w:sz="4" w:space="0" w:color="9D9D9C"/>
              <w:right w:val="single" w:sz="4" w:space="0" w:color="9D9D9C"/>
            </w:tcBorders>
            <w:shd w:val="clear" w:color="auto" w:fill="FFFFFF" w:themeFill="background1"/>
            <w:vAlign w:val="center"/>
            <w:hideMark/>
          </w:tcPr>
          <w:p w14:paraId="0B406307" w14:textId="0A6338EB"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248D7EDE" w14:textId="77777777" w:rsidTr="001F2550">
        <w:trPr>
          <w:trHeight w:val="20"/>
        </w:trPr>
        <w:tc>
          <w:tcPr>
            <w:tcW w:w="5850" w:type="dxa"/>
            <w:tcBorders>
              <w:top w:val="nil"/>
              <w:left w:val="single" w:sz="4" w:space="0" w:color="9D9D9C"/>
              <w:bottom w:val="nil"/>
              <w:right w:val="nil"/>
            </w:tcBorders>
            <w:shd w:val="clear" w:color="auto" w:fill="auto"/>
            <w:vAlign w:val="center"/>
            <w:hideMark/>
          </w:tcPr>
          <w:p w14:paraId="384D48AA" w14:textId="310E8645" w:rsidR="00EC2967" w:rsidRPr="00C8653A" w:rsidRDefault="002D57A0"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0B5717" w:rsidRPr="00C8653A">
              <w:rPr>
                <w:rFonts w:ascii="Tw Cen MT" w:hAnsi="Tw Cen MT"/>
              </w:rPr>
              <w:t>participe-t-elle à des processus publics ou politiques (discussions ou décisions budgétaires ou politiques des autorités nationales et locales)</w:t>
            </w:r>
            <w:r w:rsidR="00BA0143" w:rsidRPr="00C8653A">
              <w:rPr>
                <w:rFonts w:ascii="Arial" w:hAnsi="Arial" w:cs="Arial"/>
              </w:rPr>
              <w:t> </w:t>
            </w:r>
            <w:r w:rsidR="00EC2967" w:rsidRPr="00C8653A">
              <w:rPr>
                <w:rFonts w:ascii="Tw Cen MT" w:hAnsi="Tw Cen MT"/>
              </w:rPr>
              <w:t>?</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07E98484" w14:textId="1B8B49E5"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310E285" w14:textId="77777777" w:rsidTr="001F2550">
        <w:trPr>
          <w:trHeight w:val="20"/>
        </w:trPr>
        <w:tc>
          <w:tcPr>
            <w:tcW w:w="5850" w:type="dxa"/>
            <w:tcBorders>
              <w:top w:val="nil"/>
              <w:left w:val="nil"/>
              <w:bottom w:val="nil"/>
              <w:right w:val="nil"/>
            </w:tcBorders>
            <w:shd w:val="clear" w:color="auto" w:fill="9D9D9C"/>
            <w:vAlign w:val="center"/>
            <w:hideMark/>
          </w:tcPr>
          <w:p w14:paraId="6348C5FD"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color w:val="FFFFFF"/>
              </w:rPr>
              <w:t>Information et sensibilisation</w:t>
            </w:r>
          </w:p>
        </w:tc>
        <w:tc>
          <w:tcPr>
            <w:tcW w:w="4140" w:type="dxa"/>
            <w:tcBorders>
              <w:top w:val="nil"/>
              <w:left w:val="nil"/>
              <w:bottom w:val="nil"/>
              <w:right w:val="nil"/>
            </w:tcBorders>
            <w:shd w:val="clear" w:color="auto" w:fill="9D9D9C"/>
            <w:vAlign w:val="center"/>
            <w:hideMark/>
          </w:tcPr>
          <w:p w14:paraId="79E075B7"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1B91BD97" w14:textId="77777777" w:rsidTr="001F2550">
        <w:trPr>
          <w:trHeight w:val="144"/>
        </w:trPr>
        <w:tc>
          <w:tcPr>
            <w:tcW w:w="5850" w:type="dxa"/>
            <w:tcBorders>
              <w:top w:val="nil"/>
              <w:left w:val="single" w:sz="4" w:space="0" w:color="9D9D9C"/>
              <w:bottom w:val="single" w:sz="4" w:space="0" w:color="9D9D9C"/>
              <w:right w:val="nil"/>
            </w:tcBorders>
            <w:shd w:val="clear" w:color="auto" w:fill="auto"/>
            <w:vAlign w:val="center"/>
            <w:hideMark/>
          </w:tcPr>
          <w:p w14:paraId="29CED7AB" w14:textId="1A144756" w:rsidR="00EC2967" w:rsidRPr="00C8653A" w:rsidRDefault="00BC19B8"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organisation produit-elle régulièrement des documents d’information</w:t>
            </w:r>
            <w:r w:rsidR="00BA0143" w:rsidRPr="00C8653A">
              <w:rPr>
                <w:rFonts w:ascii="Arial" w:hAnsi="Arial" w:cs="Arial"/>
              </w:rPr>
              <w:t> </w:t>
            </w:r>
            <w:r w:rsidR="00EC2967" w:rsidRPr="00C8653A">
              <w:rPr>
                <w:rFonts w:ascii="Tw Cen MT" w:hAnsi="Tw Cen MT"/>
              </w:rPr>
              <w:t xml:space="preserve">? Si oui, veuillez </w:t>
            </w:r>
            <w:r w:rsidR="00B30C76" w:rsidRPr="00C8653A">
              <w:rPr>
                <w:rFonts w:ascii="Tw Cen MT" w:hAnsi="Tw Cen MT"/>
              </w:rPr>
              <w:t>préciser</w:t>
            </w:r>
            <w:r w:rsidR="00EC2967" w:rsidRPr="00C8653A">
              <w:rPr>
                <w:rFonts w:ascii="Tw Cen MT" w:hAnsi="Tw Cen MT"/>
              </w:rPr>
              <w:t>.</w:t>
            </w:r>
          </w:p>
        </w:tc>
        <w:tc>
          <w:tcPr>
            <w:tcW w:w="4140" w:type="dxa"/>
            <w:tcBorders>
              <w:top w:val="single" w:sz="4" w:space="0" w:color="9D9D9C"/>
              <w:left w:val="single" w:sz="4" w:space="0" w:color="9D9D9C"/>
              <w:bottom w:val="single" w:sz="4" w:space="0" w:color="9D9D9C"/>
              <w:right w:val="single" w:sz="4" w:space="0" w:color="9D9D9C"/>
            </w:tcBorders>
            <w:shd w:val="clear" w:color="auto" w:fill="FFFFFF" w:themeFill="background1"/>
            <w:vAlign w:val="center"/>
            <w:hideMark/>
          </w:tcPr>
          <w:p w14:paraId="7F347C4E" w14:textId="26FF84E6"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5828707" w14:textId="77777777" w:rsidTr="001F2550">
        <w:trPr>
          <w:trHeight w:val="20"/>
        </w:trPr>
        <w:tc>
          <w:tcPr>
            <w:tcW w:w="5850" w:type="dxa"/>
            <w:tcBorders>
              <w:top w:val="nil"/>
              <w:left w:val="single" w:sz="4" w:space="0" w:color="9D9D9C"/>
              <w:bottom w:val="single" w:sz="4" w:space="0" w:color="9D9D9C"/>
              <w:right w:val="nil"/>
            </w:tcBorders>
            <w:shd w:val="clear" w:color="auto" w:fill="auto"/>
            <w:vAlign w:val="center"/>
            <w:hideMark/>
          </w:tcPr>
          <w:p w14:paraId="41230A12" w14:textId="2D98444A" w:rsidR="00EC2967" w:rsidRPr="00C8653A" w:rsidRDefault="00BC19B8" w:rsidP="0091364B">
            <w:pPr>
              <w:widowControl/>
              <w:spacing w:after="120" w:line="240" w:lineRule="auto"/>
              <w:rPr>
                <w:rFonts w:ascii="Tw Cen MT" w:eastAsia="Times New Roman" w:hAnsi="Tw Cen MT" w:cstheme="minorHAnsi"/>
              </w:rPr>
            </w:pPr>
            <w:r w:rsidRPr="00C8653A">
              <w:rPr>
                <w:rFonts w:ascii="Tw Cen MT" w:hAnsi="Tw Cen MT"/>
              </w:rPr>
              <w:t>L’organisation tient</w:t>
            </w:r>
            <w:r w:rsidR="00EC2967" w:rsidRPr="00C8653A">
              <w:rPr>
                <w:rFonts w:ascii="Tw Cen MT" w:hAnsi="Tw Cen MT"/>
              </w:rPr>
              <w:t xml:space="preserve">-elle des </w:t>
            </w:r>
            <w:r w:rsidRPr="00C8653A">
              <w:rPr>
                <w:rFonts w:ascii="Tw Cen MT" w:hAnsi="Tw Cen MT"/>
              </w:rPr>
              <w:t xml:space="preserve">manifestations </w:t>
            </w:r>
            <w:r w:rsidR="00713342" w:rsidRPr="00C8653A">
              <w:rPr>
                <w:rFonts w:ascii="Tw Cen MT" w:hAnsi="Tw Cen MT"/>
              </w:rPr>
              <w:t>publi</w:t>
            </w:r>
            <w:r w:rsidRPr="00C8653A">
              <w:rPr>
                <w:rFonts w:ascii="Tw Cen MT" w:hAnsi="Tw Cen MT"/>
              </w:rPr>
              <w:t>que</w:t>
            </w:r>
            <w:r w:rsidR="00713342" w:rsidRPr="00C8653A">
              <w:rPr>
                <w:rFonts w:ascii="Tw Cen MT" w:hAnsi="Tw Cen MT"/>
              </w:rPr>
              <w:t>s</w:t>
            </w:r>
            <w:r w:rsidR="00EC2967" w:rsidRPr="00C8653A">
              <w:rPr>
                <w:rFonts w:ascii="Tw Cen MT" w:hAnsi="Tw Cen MT"/>
              </w:rPr>
              <w:t xml:space="preserve"> </w:t>
            </w:r>
            <w:r w:rsidR="00C566ED" w:rsidRPr="00C8653A">
              <w:rPr>
                <w:rFonts w:ascii="Tw Cen MT" w:hAnsi="Tw Cen MT"/>
              </w:rPr>
              <w:t>à des fins de collecte de fonds</w:t>
            </w:r>
            <w:r w:rsidR="00EC2967" w:rsidRPr="00C8653A">
              <w:rPr>
                <w:rFonts w:ascii="Tw Cen MT" w:hAnsi="Tw Cen MT"/>
              </w:rPr>
              <w:t xml:space="preserve"> ou </w:t>
            </w:r>
            <w:r w:rsidR="00C566ED" w:rsidRPr="00C8653A">
              <w:rPr>
                <w:rFonts w:ascii="Tw Cen MT" w:hAnsi="Tw Cen MT"/>
              </w:rPr>
              <w:t>autre</w:t>
            </w:r>
            <w:r w:rsidR="00BA0143" w:rsidRPr="00C8653A">
              <w:rPr>
                <w:rFonts w:ascii="Arial" w:hAnsi="Arial" w:cs="Arial"/>
              </w:rPr>
              <w:t> </w:t>
            </w:r>
            <w:r w:rsidR="00EC2967" w:rsidRPr="00C8653A">
              <w:rPr>
                <w:rFonts w:ascii="Tw Cen MT" w:hAnsi="Tw Cen MT"/>
              </w:rPr>
              <w:t xml:space="preserve">? Si oui, veuillez </w:t>
            </w:r>
            <w:r w:rsidR="00B30C76" w:rsidRPr="00C8653A">
              <w:rPr>
                <w:rFonts w:ascii="Tw Cen MT" w:hAnsi="Tw Cen MT"/>
              </w:rPr>
              <w:t>préciser</w:t>
            </w:r>
            <w:r w:rsidR="00EC2967" w:rsidRPr="00C8653A">
              <w:rPr>
                <w:rFonts w:ascii="Tw Cen MT" w:hAnsi="Tw Cen MT"/>
              </w:rPr>
              <w:t>.</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78462190" w14:textId="5B186DF4"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23BFC0D5" w14:textId="77777777" w:rsidTr="001F2550">
        <w:trPr>
          <w:trHeight w:val="20"/>
        </w:trPr>
        <w:tc>
          <w:tcPr>
            <w:tcW w:w="5850" w:type="dxa"/>
            <w:tcBorders>
              <w:top w:val="nil"/>
              <w:left w:val="single" w:sz="4" w:space="0" w:color="9D9D9C"/>
              <w:bottom w:val="single" w:sz="4" w:space="0" w:color="9D9D9C"/>
              <w:right w:val="nil"/>
            </w:tcBorders>
            <w:shd w:val="clear" w:color="auto" w:fill="auto"/>
            <w:vAlign w:val="center"/>
            <w:hideMark/>
          </w:tcPr>
          <w:p w14:paraId="6B82D8CE" w14:textId="7192B204" w:rsidR="00EC2967" w:rsidRPr="00C8653A" w:rsidRDefault="00C566ED" w:rsidP="0091364B">
            <w:pPr>
              <w:widowControl/>
              <w:spacing w:after="120" w:line="240" w:lineRule="auto"/>
              <w:rPr>
                <w:rFonts w:ascii="Tw Cen MT" w:eastAsia="Times New Roman" w:hAnsi="Tw Cen MT" w:cstheme="minorHAnsi"/>
              </w:rPr>
            </w:pPr>
            <w:r w:rsidRPr="00C8653A">
              <w:rPr>
                <w:rFonts w:ascii="Tw Cen MT" w:hAnsi="Tw Cen MT"/>
              </w:rPr>
              <w:t>L’organisation recourt-</w:t>
            </w:r>
            <w:r w:rsidR="00EC2967" w:rsidRPr="00C8653A">
              <w:rPr>
                <w:rFonts w:ascii="Tw Cen MT" w:hAnsi="Tw Cen MT"/>
              </w:rPr>
              <w:t xml:space="preserve">elle </w:t>
            </w:r>
            <w:r w:rsidRPr="00C8653A">
              <w:rPr>
                <w:rFonts w:ascii="Tw Cen MT" w:hAnsi="Tw Cen MT"/>
              </w:rPr>
              <w:t xml:space="preserve">aux </w:t>
            </w:r>
            <w:r w:rsidR="00EC2967" w:rsidRPr="00C8653A">
              <w:rPr>
                <w:rFonts w:ascii="Tw Cen MT" w:hAnsi="Tw Cen MT"/>
              </w:rPr>
              <w:t>médias</w:t>
            </w:r>
            <w:r w:rsidR="00BA0143" w:rsidRPr="00C8653A">
              <w:rPr>
                <w:rFonts w:ascii="Arial" w:hAnsi="Arial" w:cs="Arial"/>
              </w:rPr>
              <w:t> </w:t>
            </w:r>
            <w:r w:rsidR="00EC2967" w:rsidRPr="00C8653A">
              <w:rPr>
                <w:rFonts w:ascii="Tw Cen MT" w:hAnsi="Tw Cen MT"/>
              </w:rPr>
              <w:t>?</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15C438B2" w14:textId="533F1EFA"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5084BD3" w14:textId="77777777" w:rsidTr="001F2550">
        <w:trPr>
          <w:trHeight w:val="20"/>
        </w:trPr>
        <w:tc>
          <w:tcPr>
            <w:tcW w:w="5850" w:type="dxa"/>
            <w:tcBorders>
              <w:top w:val="nil"/>
              <w:left w:val="single" w:sz="4" w:space="0" w:color="9D9D9C"/>
              <w:bottom w:val="single" w:sz="4" w:space="0" w:color="9D9D9C"/>
              <w:right w:val="nil"/>
            </w:tcBorders>
            <w:shd w:val="clear" w:color="auto" w:fill="auto"/>
            <w:vAlign w:val="center"/>
            <w:hideMark/>
          </w:tcPr>
          <w:p w14:paraId="0E557FC0" w14:textId="3ABD9D48" w:rsidR="00EC2967" w:rsidRPr="00C8653A" w:rsidRDefault="00B30C76" w:rsidP="0091364B">
            <w:pPr>
              <w:widowControl/>
              <w:spacing w:after="120" w:line="240" w:lineRule="auto"/>
              <w:rPr>
                <w:rFonts w:ascii="Tw Cen MT" w:eastAsia="Times New Roman" w:hAnsi="Tw Cen MT" w:cstheme="minorHAnsi"/>
              </w:rPr>
            </w:pPr>
            <w:r w:rsidRPr="00C8653A">
              <w:rPr>
                <w:rFonts w:ascii="Tw Cen MT" w:hAnsi="Tw Cen MT"/>
              </w:rPr>
              <w:t>L’organisation c</w:t>
            </w:r>
            <w:r w:rsidR="00EC2967" w:rsidRPr="00C8653A">
              <w:rPr>
                <w:rFonts w:ascii="Tw Cen MT" w:hAnsi="Tw Cen MT"/>
              </w:rPr>
              <w:t>onsidère-t-elle les efforts de sensibilisation comme un pilier de son action</w:t>
            </w:r>
            <w:r w:rsidR="00BA0143" w:rsidRPr="00C8653A">
              <w:rPr>
                <w:rFonts w:ascii="Arial" w:hAnsi="Arial" w:cs="Arial"/>
              </w:rPr>
              <w:t> </w:t>
            </w:r>
            <w:r w:rsidR="00EC2967" w:rsidRPr="00C8653A">
              <w:rPr>
                <w:rFonts w:ascii="Tw Cen MT" w:hAnsi="Tw Cen MT"/>
              </w:rPr>
              <w:t xml:space="preserve">? Si oui, veuillez </w:t>
            </w:r>
            <w:r w:rsidRPr="00C8653A">
              <w:rPr>
                <w:rFonts w:ascii="Tw Cen MT" w:hAnsi="Tw Cen MT"/>
              </w:rPr>
              <w:t>préciser</w:t>
            </w:r>
            <w:r w:rsidR="00EC2967" w:rsidRPr="00C8653A">
              <w:rPr>
                <w:rFonts w:ascii="Tw Cen MT" w:hAnsi="Tw Cen MT"/>
              </w:rPr>
              <w:t>.</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0112B076" w14:textId="26A1638A"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10FC21E5" w14:textId="77777777" w:rsidTr="001F2550">
        <w:trPr>
          <w:trHeight w:val="144"/>
        </w:trPr>
        <w:tc>
          <w:tcPr>
            <w:tcW w:w="5850" w:type="dxa"/>
            <w:tcBorders>
              <w:top w:val="nil"/>
              <w:left w:val="single" w:sz="4" w:space="0" w:color="9D9D9C"/>
              <w:bottom w:val="nil"/>
              <w:right w:val="nil"/>
            </w:tcBorders>
            <w:shd w:val="clear" w:color="auto" w:fill="auto"/>
            <w:vAlign w:val="center"/>
            <w:hideMark/>
          </w:tcPr>
          <w:p w14:paraId="6A51B6E4" w14:textId="30520C03" w:rsidR="00EC2967" w:rsidRPr="00C8653A" w:rsidRDefault="00B30C76" w:rsidP="0091364B">
            <w:pPr>
              <w:widowControl/>
              <w:spacing w:after="120" w:line="240" w:lineRule="auto"/>
              <w:rPr>
                <w:rFonts w:ascii="Tw Cen MT" w:eastAsia="Times New Roman" w:hAnsi="Tw Cen MT" w:cstheme="minorHAnsi"/>
              </w:rPr>
            </w:pPr>
            <w:r w:rsidRPr="00C8653A">
              <w:rPr>
                <w:rFonts w:ascii="Tw Cen MT" w:hAnsi="Tw Cen MT"/>
              </w:rPr>
              <w:t>L’organisation m</w:t>
            </w:r>
            <w:r w:rsidR="00EC2967" w:rsidRPr="00C8653A">
              <w:rPr>
                <w:rFonts w:ascii="Tw Cen MT" w:hAnsi="Tw Cen MT"/>
              </w:rPr>
              <w:t xml:space="preserve">ène-t-elle des activités de </w:t>
            </w:r>
            <w:r w:rsidR="002962B8" w:rsidRPr="00C8653A">
              <w:rPr>
                <w:rFonts w:ascii="Tw Cen MT" w:hAnsi="Tw Cen MT"/>
              </w:rPr>
              <w:t>lobbying</w:t>
            </w:r>
            <w:r w:rsidR="00BA0143" w:rsidRPr="00C8653A">
              <w:rPr>
                <w:rFonts w:ascii="Arial" w:hAnsi="Arial" w:cs="Arial"/>
              </w:rPr>
              <w:t> </w:t>
            </w:r>
            <w:r w:rsidR="00EC2967" w:rsidRPr="00C8653A">
              <w:rPr>
                <w:rFonts w:ascii="Tw Cen MT" w:hAnsi="Tw Cen MT"/>
              </w:rPr>
              <w:t xml:space="preserve">? Si oui, veuillez </w:t>
            </w:r>
            <w:r w:rsidRPr="00C8653A">
              <w:rPr>
                <w:rFonts w:ascii="Tw Cen MT" w:hAnsi="Tw Cen MT"/>
              </w:rPr>
              <w:t>préciser</w:t>
            </w:r>
            <w:r w:rsidR="00EC2967" w:rsidRPr="00C8653A">
              <w:rPr>
                <w:rFonts w:ascii="Tw Cen MT" w:hAnsi="Tw Cen MT"/>
              </w:rPr>
              <w:t>.</w:t>
            </w:r>
          </w:p>
        </w:tc>
        <w:tc>
          <w:tcPr>
            <w:tcW w:w="4140"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5BE23AF1" w14:textId="238F28FB"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5D7A939" w14:textId="77777777" w:rsidTr="001F2550">
        <w:trPr>
          <w:trHeight w:val="20"/>
        </w:trPr>
        <w:tc>
          <w:tcPr>
            <w:tcW w:w="5850" w:type="dxa"/>
            <w:tcBorders>
              <w:top w:val="nil"/>
              <w:left w:val="nil"/>
              <w:bottom w:val="nil"/>
              <w:right w:val="nil"/>
            </w:tcBorders>
            <w:shd w:val="clear" w:color="auto" w:fill="1F4E78"/>
            <w:vAlign w:val="center"/>
            <w:hideMark/>
          </w:tcPr>
          <w:p w14:paraId="194E0F91" w14:textId="18F76318" w:rsidR="00EC2967" w:rsidRPr="00C8653A" w:rsidRDefault="00EC2967"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C. CAPACIT</w:t>
            </w:r>
            <w:r w:rsidR="00713342" w:rsidRPr="00C8653A">
              <w:rPr>
                <w:rFonts w:ascii="Tw Cen MT" w:hAnsi="Tw Cen MT"/>
                <w:b/>
                <w:color w:val="FFFFFF"/>
              </w:rPr>
              <w:t>É</w:t>
            </w:r>
            <w:r w:rsidRPr="00C8653A">
              <w:rPr>
                <w:rFonts w:ascii="Tw Cen MT" w:hAnsi="Tw Cen MT"/>
                <w:b/>
                <w:color w:val="FFFFFF"/>
              </w:rPr>
              <w:t>S PROGRAMMATI</w:t>
            </w:r>
            <w:r w:rsidR="00483E3D" w:rsidRPr="00C8653A">
              <w:rPr>
                <w:rFonts w:ascii="Tw Cen MT" w:hAnsi="Tw Cen MT"/>
                <w:b/>
                <w:color w:val="FFFFFF"/>
              </w:rPr>
              <w:t>QUES</w:t>
            </w:r>
          </w:p>
        </w:tc>
        <w:tc>
          <w:tcPr>
            <w:tcW w:w="4140" w:type="dxa"/>
            <w:tcBorders>
              <w:top w:val="nil"/>
              <w:left w:val="nil"/>
              <w:bottom w:val="nil"/>
              <w:right w:val="nil"/>
            </w:tcBorders>
            <w:shd w:val="clear" w:color="auto" w:fill="1F4E78"/>
            <w:noWrap/>
            <w:vAlign w:val="center"/>
            <w:hideMark/>
          </w:tcPr>
          <w:p w14:paraId="62B7F24F" w14:textId="77777777" w:rsidR="00EC2967" w:rsidRPr="00C8653A" w:rsidRDefault="00EC2967" w:rsidP="0091364B">
            <w:pPr>
              <w:widowControl/>
              <w:spacing w:after="120" w:line="240" w:lineRule="auto"/>
              <w:rPr>
                <w:rFonts w:ascii="Tw Cen MT" w:eastAsia="Times New Roman" w:hAnsi="Tw Cen MT" w:cstheme="minorHAnsi"/>
                <w:color w:val="FFFFFF"/>
              </w:rPr>
            </w:pPr>
            <w:r w:rsidRPr="00C8653A">
              <w:rPr>
                <w:rFonts w:ascii="Tw Cen MT" w:hAnsi="Tw Cen MT"/>
                <w:color w:val="FFFFFF"/>
              </w:rPr>
              <w:t> </w:t>
            </w:r>
          </w:p>
        </w:tc>
      </w:tr>
      <w:tr w:rsidR="00EA457F" w:rsidRPr="00C8653A" w14:paraId="024A781E" w14:textId="77777777" w:rsidTr="001F2550">
        <w:trPr>
          <w:trHeight w:val="144"/>
        </w:trPr>
        <w:tc>
          <w:tcPr>
            <w:tcW w:w="5850" w:type="dxa"/>
            <w:tcBorders>
              <w:top w:val="single" w:sz="4" w:space="0" w:color="9D9D9C"/>
              <w:left w:val="single" w:sz="4" w:space="0" w:color="9D9D9C"/>
              <w:bottom w:val="single" w:sz="4" w:space="0" w:color="9D9D9C"/>
              <w:right w:val="single" w:sz="4" w:space="0" w:color="9D9D9C"/>
            </w:tcBorders>
            <w:shd w:val="clear" w:color="auto" w:fill="auto"/>
            <w:vAlign w:val="center"/>
            <w:hideMark/>
          </w:tcPr>
          <w:p w14:paraId="7D83D874" w14:textId="5F63A654" w:rsidR="00EC2967" w:rsidRPr="00C8653A" w:rsidRDefault="00F05513" w:rsidP="0091364B">
            <w:pPr>
              <w:widowControl/>
              <w:spacing w:after="120" w:line="240" w:lineRule="auto"/>
              <w:rPr>
                <w:rFonts w:ascii="Tw Cen MT" w:eastAsia="Times New Roman" w:hAnsi="Tw Cen MT" w:cstheme="minorHAnsi"/>
              </w:rPr>
            </w:pPr>
            <w:r w:rsidRPr="00C8653A">
              <w:rPr>
                <w:rFonts w:ascii="Tw Cen MT" w:hAnsi="Tw Cen MT"/>
              </w:rPr>
              <w:t>L’</w:t>
            </w:r>
            <w:r w:rsidR="00D8642B" w:rsidRPr="00C8653A">
              <w:rPr>
                <w:rFonts w:ascii="Tw Cen MT" w:hAnsi="Tw Cen MT"/>
              </w:rPr>
              <w:t xml:space="preserve">organisation </w:t>
            </w:r>
            <w:r w:rsidRPr="00C8653A">
              <w:rPr>
                <w:rFonts w:ascii="Tw Cen MT" w:hAnsi="Tw Cen MT"/>
              </w:rPr>
              <w:t>a-</w:t>
            </w:r>
            <w:r w:rsidR="00D8642B" w:rsidRPr="00C8653A">
              <w:rPr>
                <w:rFonts w:ascii="Tw Cen MT" w:hAnsi="Tw Cen MT"/>
              </w:rPr>
              <w:t>t-elle une mission et une vision officielles</w:t>
            </w:r>
            <w:r w:rsidR="00BA0143" w:rsidRPr="00C8653A">
              <w:rPr>
                <w:rFonts w:ascii="Arial" w:hAnsi="Arial" w:cs="Arial"/>
              </w:rPr>
              <w:t> </w:t>
            </w:r>
            <w:r w:rsidR="00D8642B" w:rsidRPr="00C8653A">
              <w:rPr>
                <w:rFonts w:ascii="Tw Cen MT" w:hAnsi="Tw Cen MT"/>
              </w:rPr>
              <w:t xml:space="preserve">? Veuillez indiquer le lien </w:t>
            </w:r>
            <w:r w:rsidR="00713342" w:rsidRPr="00C8653A">
              <w:rPr>
                <w:rFonts w:ascii="Tw Cen MT" w:hAnsi="Tw Cen MT"/>
              </w:rPr>
              <w:t>correspondant</w:t>
            </w:r>
            <w:r w:rsidR="00D8642B" w:rsidRPr="00C8653A">
              <w:rPr>
                <w:rFonts w:ascii="Tw Cen MT" w:hAnsi="Tw Cen MT"/>
              </w:rPr>
              <w:t xml:space="preserve"> si cette page est accessible </w:t>
            </w:r>
            <w:r w:rsidR="002A2EA3" w:rsidRPr="00C8653A">
              <w:rPr>
                <w:rFonts w:ascii="Tw Cen MT" w:hAnsi="Tw Cen MT"/>
              </w:rPr>
              <w:t>au public</w:t>
            </w:r>
            <w:r w:rsidR="00D8642B" w:rsidRPr="00C8653A">
              <w:rPr>
                <w:rFonts w:ascii="Tw Cen MT" w:hAnsi="Tw Cen MT"/>
              </w:rPr>
              <w:t>.</w:t>
            </w:r>
          </w:p>
        </w:tc>
        <w:tc>
          <w:tcPr>
            <w:tcW w:w="4140" w:type="dxa"/>
            <w:tcBorders>
              <w:top w:val="single" w:sz="4" w:space="0" w:color="9D9D9C"/>
              <w:left w:val="nil"/>
              <w:bottom w:val="single" w:sz="4" w:space="0" w:color="9D9D9C"/>
              <w:right w:val="single" w:sz="4" w:space="0" w:color="9D9D9C"/>
            </w:tcBorders>
            <w:shd w:val="clear" w:color="auto" w:fill="E7E6E6"/>
            <w:vAlign w:val="center"/>
            <w:hideMark/>
          </w:tcPr>
          <w:p w14:paraId="4613D7CC" w14:textId="77777777"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w:t>
            </w:r>
          </w:p>
        </w:tc>
      </w:tr>
      <w:tr w:rsidR="00EA457F" w:rsidRPr="00C8653A" w14:paraId="2C52C534" w14:textId="77777777" w:rsidTr="001F2550">
        <w:trPr>
          <w:trHeight w:val="144"/>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7DEEC38D" w14:textId="0F7224CE"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xml:space="preserve">Quels sont </w:t>
            </w:r>
            <w:r w:rsidR="00141CFD" w:rsidRPr="00C8653A">
              <w:rPr>
                <w:rFonts w:ascii="Tw Cen MT" w:hAnsi="Tw Cen MT"/>
              </w:rPr>
              <w:t>l</w:t>
            </w:r>
            <w:r w:rsidRPr="00C8653A">
              <w:rPr>
                <w:rFonts w:ascii="Tw Cen MT" w:hAnsi="Tw Cen MT"/>
              </w:rPr>
              <w:t>e</w:t>
            </w:r>
            <w:r w:rsidR="00141CFD" w:rsidRPr="00C8653A">
              <w:rPr>
                <w:rFonts w:ascii="Tw Cen MT" w:hAnsi="Tw Cen MT"/>
              </w:rPr>
              <w:t>(</w:t>
            </w:r>
            <w:r w:rsidRPr="00C8653A">
              <w:rPr>
                <w:rFonts w:ascii="Tw Cen MT" w:hAnsi="Tw Cen MT"/>
              </w:rPr>
              <w:t>s</w:t>
            </w:r>
            <w:r w:rsidR="00141CFD" w:rsidRPr="00C8653A">
              <w:rPr>
                <w:rFonts w:ascii="Tw Cen MT" w:hAnsi="Tw Cen MT"/>
              </w:rPr>
              <w:t>)</w:t>
            </w:r>
            <w:r w:rsidRPr="00C8653A">
              <w:rPr>
                <w:rFonts w:ascii="Tw Cen MT" w:hAnsi="Tw Cen MT"/>
              </w:rPr>
              <w:t xml:space="preserve"> groupe</w:t>
            </w:r>
            <w:r w:rsidR="00141CFD" w:rsidRPr="00C8653A">
              <w:rPr>
                <w:rFonts w:ascii="Tw Cen MT" w:hAnsi="Tw Cen MT"/>
              </w:rPr>
              <w:t>(</w:t>
            </w:r>
            <w:r w:rsidRPr="00C8653A">
              <w:rPr>
                <w:rFonts w:ascii="Tw Cen MT" w:hAnsi="Tw Cen MT"/>
              </w:rPr>
              <w:t>s</w:t>
            </w:r>
            <w:r w:rsidR="00141CFD" w:rsidRPr="00C8653A">
              <w:rPr>
                <w:rFonts w:ascii="Tw Cen MT" w:hAnsi="Tw Cen MT"/>
              </w:rPr>
              <w:t>)</w:t>
            </w:r>
            <w:r w:rsidRPr="00C8653A">
              <w:rPr>
                <w:rFonts w:ascii="Tw Cen MT" w:hAnsi="Tw Cen MT"/>
              </w:rPr>
              <w:t xml:space="preserve"> cible</w:t>
            </w:r>
            <w:r w:rsidR="00141CFD" w:rsidRPr="00C8653A">
              <w:rPr>
                <w:rFonts w:ascii="Tw Cen MT" w:hAnsi="Tw Cen MT"/>
              </w:rPr>
              <w:t>(</w:t>
            </w:r>
            <w:r w:rsidRPr="00C8653A">
              <w:rPr>
                <w:rFonts w:ascii="Tw Cen MT" w:hAnsi="Tw Cen MT"/>
              </w:rPr>
              <w:t>s</w:t>
            </w:r>
            <w:r w:rsidR="00141CFD" w:rsidRPr="00C8653A">
              <w:rPr>
                <w:rFonts w:ascii="Tw Cen MT" w:hAnsi="Tw Cen MT"/>
              </w:rPr>
              <w:t>)</w:t>
            </w:r>
            <w:r w:rsidRPr="00C8653A">
              <w:rPr>
                <w:rFonts w:ascii="Tw Cen MT" w:hAnsi="Tw Cen MT"/>
              </w:rPr>
              <w:t xml:space="preserve"> ou </w:t>
            </w:r>
            <w:r w:rsidR="00141CFD" w:rsidRPr="00C8653A">
              <w:rPr>
                <w:rFonts w:ascii="Tw Cen MT" w:hAnsi="Tw Cen MT"/>
              </w:rPr>
              <w:t xml:space="preserve">les </w:t>
            </w:r>
            <w:r w:rsidRPr="00C8653A">
              <w:rPr>
                <w:rFonts w:ascii="Tw Cen MT" w:hAnsi="Tw Cen MT"/>
              </w:rPr>
              <w:t>bénéficiaires</w:t>
            </w:r>
            <w:r w:rsidR="00141CFD" w:rsidRPr="00C8653A">
              <w:rPr>
                <w:rFonts w:ascii="Tw Cen MT" w:hAnsi="Tw Cen MT"/>
              </w:rPr>
              <w:t xml:space="preserve"> de l’organisation</w:t>
            </w:r>
            <w:r w:rsidR="00BA0143" w:rsidRPr="00C8653A">
              <w:rPr>
                <w:rFonts w:ascii="Arial" w:hAnsi="Arial" w:cs="Arial"/>
              </w:rPr>
              <w:t> </w:t>
            </w:r>
            <w:r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E7E6E6"/>
            <w:vAlign w:val="center"/>
            <w:hideMark/>
          </w:tcPr>
          <w:p w14:paraId="4BD10251"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757635B7" w14:textId="77777777" w:rsidTr="001F2550">
        <w:trPr>
          <w:trHeight w:val="144"/>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7E642551" w14:textId="33E7AFEF"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xml:space="preserve">Quelle est </w:t>
            </w:r>
            <w:r w:rsidR="00141CFD" w:rsidRPr="00C8653A">
              <w:rPr>
                <w:rFonts w:ascii="Tw Cen MT" w:hAnsi="Tw Cen MT"/>
              </w:rPr>
              <w:t>l</w:t>
            </w:r>
            <w:r w:rsidRPr="00C8653A">
              <w:rPr>
                <w:rFonts w:ascii="Tw Cen MT" w:hAnsi="Tw Cen MT"/>
              </w:rPr>
              <w:t>a zone géographique d’intervention</w:t>
            </w:r>
            <w:r w:rsidR="006A08B8" w:rsidRPr="00C8653A">
              <w:rPr>
                <w:rFonts w:ascii="Tw Cen MT" w:hAnsi="Tw Cen MT"/>
              </w:rPr>
              <w:t xml:space="preserve"> de l’organisation</w:t>
            </w:r>
            <w:r w:rsidR="00BA0143" w:rsidRPr="00C8653A">
              <w:rPr>
                <w:rFonts w:ascii="Arial" w:hAnsi="Arial" w:cs="Arial"/>
              </w:rPr>
              <w:t> </w:t>
            </w:r>
            <w:r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E7E6E6"/>
            <w:vAlign w:val="center"/>
            <w:hideMark/>
          </w:tcPr>
          <w:p w14:paraId="62F894ED" w14:textId="77777777"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w:t>
            </w:r>
          </w:p>
        </w:tc>
      </w:tr>
      <w:tr w:rsidR="00EA457F" w:rsidRPr="00C8653A" w14:paraId="0B87DA90" w14:textId="77777777" w:rsidTr="001F2550">
        <w:trPr>
          <w:trHeight w:val="144"/>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52F7A3B7" w14:textId="0F73FF3D"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xml:space="preserve">Quels sont </w:t>
            </w:r>
            <w:r w:rsidR="006A08B8" w:rsidRPr="00C8653A">
              <w:rPr>
                <w:rFonts w:ascii="Tw Cen MT" w:hAnsi="Tw Cen MT"/>
              </w:rPr>
              <w:t>l</w:t>
            </w:r>
            <w:r w:rsidRPr="00C8653A">
              <w:rPr>
                <w:rFonts w:ascii="Tw Cen MT" w:hAnsi="Tw Cen MT"/>
              </w:rPr>
              <w:t>es domaines programmatique</w:t>
            </w:r>
            <w:r w:rsidR="006A08B8" w:rsidRPr="00C8653A">
              <w:rPr>
                <w:rFonts w:ascii="Tw Cen MT" w:hAnsi="Tw Cen MT"/>
              </w:rPr>
              <w:t>s de l’organisation</w:t>
            </w:r>
            <w:r w:rsidR="00BA0143" w:rsidRPr="00C8653A">
              <w:rPr>
                <w:rFonts w:ascii="Arial" w:hAnsi="Arial" w:cs="Arial"/>
              </w:rPr>
              <w:t> </w:t>
            </w:r>
            <w:r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E7E6E6"/>
            <w:vAlign w:val="center"/>
            <w:hideMark/>
          </w:tcPr>
          <w:p w14:paraId="0150959A"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563AD6" w:rsidRPr="00C8653A" w14:paraId="564AA8E3" w14:textId="77777777" w:rsidTr="001F2550">
        <w:trPr>
          <w:trHeight w:val="144"/>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663AD110" w14:textId="39768CCE" w:rsidR="00563AD6" w:rsidRPr="00C8653A" w:rsidRDefault="006A08B8" w:rsidP="0091364B">
            <w:pPr>
              <w:widowControl/>
              <w:spacing w:after="120" w:line="240" w:lineRule="auto"/>
              <w:rPr>
                <w:rFonts w:ascii="Tw Cen MT" w:eastAsia="Times New Roman" w:hAnsi="Tw Cen MT" w:cstheme="minorHAnsi"/>
              </w:rPr>
            </w:pPr>
            <w:r w:rsidRPr="00C8653A">
              <w:rPr>
                <w:rFonts w:ascii="Tw Cen MT" w:hAnsi="Tw Cen MT"/>
              </w:rPr>
              <w:t>L’organisation d</w:t>
            </w:r>
            <w:r w:rsidR="00563AD6" w:rsidRPr="00C8653A">
              <w:rPr>
                <w:rFonts w:ascii="Tw Cen MT" w:hAnsi="Tw Cen MT"/>
              </w:rPr>
              <w:t>ispose-t-elle d’un registre des risques et d’un processus de gestion des risques</w:t>
            </w:r>
            <w:r w:rsidR="00BA0143" w:rsidRPr="00C8653A">
              <w:rPr>
                <w:rFonts w:ascii="Arial" w:hAnsi="Arial" w:cs="Arial"/>
              </w:rPr>
              <w:t> </w:t>
            </w:r>
            <w:r w:rsidR="00563AD6"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E7E6E6"/>
            <w:vAlign w:val="center"/>
            <w:hideMark/>
          </w:tcPr>
          <w:p w14:paraId="797345D3" w14:textId="77777777" w:rsidR="00563AD6" w:rsidRPr="00C8653A" w:rsidRDefault="00563AD6" w:rsidP="0091364B">
            <w:pPr>
              <w:widowControl/>
              <w:spacing w:after="120" w:line="240" w:lineRule="auto"/>
              <w:rPr>
                <w:rFonts w:ascii="Tw Cen MT" w:eastAsia="Times New Roman" w:hAnsi="Tw Cen MT" w:cstheme="minorHAnsi"/>
                <w:color w:val="000000"/>
                <w:lang w:eastAsia="en-GB"/>
              </w:rPr>
            </w:pPr>
          </w:p>
        </w:tc>
      </w:tr>
      <w:tr w:rsidR="00EA457F" w:rsidRPr="00C8653A" w14:paraId="7E006C61" w14:textId="77777777" w:rsidTr="001F2550">
        <w:trPr>
          <w:trHeight w:val="144"/>
        </w:trPr>
        <w:tc>
          <w:tcPr>
            <w:tcW w:w="5850" w:type="dxa"/>
            <w:tcBorders>
              <w:top w:val="nil"/>
              <w:left w:val="nil"/>
              <w:bottom w:val="nil"/>
              <w:right w:val="nil"/>
            </w:tcBorders>
            <w:shd w:val="clear" w:color="auto" w:fill="9D9D9C"/>
            <w:vAlign w:val="center"/>
            <w:hideMark/>
          </w:tcPr>
          <w:p w14:paraId="75D880D4" w14:textId="1018CDA0" w:rsidR="00EC2967" w:rsidRPr="00C8653A" w:rsidRDefault="006424ED"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Informations relatives à l</w:t>
            </w:r>
            <w:r w:rsidR="001F5C98" w:rsidRPr="00C8653A">
              <w:rPr>
                <w:rFonts w:ascii="Tw Cen MT" w:hAnsi="Tw Cen MT"/>
                <w:b/>
                <w:color w:val="FFFFFF"/>
              </w:rPr>
              <w:t>’</w:t>
            </w:r>
            <w:r w:rsidR="00EC2967" w:rsidRPr="00C8653A">
              <w:rPr>
                <w:rFonts w:ascii="Tw Cen MT" w:hAnsi="Tw Cen MT"/>
                <w:b/>
                <w:color w:val="FFFFFF"/>
              </w:rPr>
              <w:t>organisation</w:t>
            </w:r>
            <w:r w:rsidR="00BA0143" w:rsidRPr="00C8653A">
              <w:rPr>
                <w:rFonts w:ascii="Arial" w:hAnsi="Arial" w:cs="Arial"/>
                <w:b/>
                <w:color w:val="FFFFFF"/>
              </w:rPr>
              <w:t> </w:t>
            </w:r>
            <w:r w:rsidR="00EC2967" w:rsidRPr="00C8653A">
              <w:rPr>
                <w:rFonts w:ascii="Tw Cen MT" w:hAnsi="Tw Cen MT"/>
                <w:b/>
                <w:color w:val="FFFFFF"/>
              </w:rPr>
              <w:t>:</w:t>
            </w:r>
          </w:p>
        </w:tc>
        <w:tc>
          <w:tcPr>
            <w:tcW w:w="4140" w:type="dxa"/>
            <w:tcBorders>
              <w:top w:val="nil"/>
              <w:left w:val="nil"/>
              <w:bottom w:val="nil"/>
              <w:right w:val="nil"/>
            </w:tcBorders>
            <w:shd w:val="clear" w:color="auto" w:fill="9D9D9C"/>
            <w:vAlign w:val="center"/>
            <w:hideMark/>
          </w:tcPr>
          <w:p w14:paraId="0DD34B67"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522AA947" w14:textId="77777777" w:rsidTr="001F2550">
        <w:trPr>
          <w:trHeight w:val="20"/>
        </w:trPr>
        <w:tc>
          <w:tcPr>
            <w:tcW w:w="5850" w:type="dxa"/>
            <w:tcBorders>
              <w:top w:val="single" w:sz="4" w:space="0" w:color="9D9D9C"/>
              <w:left w:val="single" w:sz="4" w:space="0" w:color="9D9D9C"/>
              <w:bottom w:val="single" w:sz="4" w:space="0" w:color="9D9D9C"/>
              <w:right w:val="single" w:sz="4" w:space="0" w:color="9D9D9C"/>
            </w:tcBorders>
            <w:shd w:val="clear" w:color="auto" w:fill="auto"/>
            <w:vAlign w:val="center"/>
            <w:hideMark/>
          </w:tcPr>
          <w:p w14:paraId="714ACDC1" w14:textId="0EE5413B" w:rsidR="00EC2967" w:rsidRPr="00C8653A" w:rsidRDefault="006424ED"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E3266E" w:rsidRPr="00C8653A">
              <w:rPr>
                <w:rFonts w:ascii="Tw Cen MT" w:hAnsi="Tw Cen MT"/>
              </w:rPr>
              <w:t>promeut</w:t>
            </w:r>
            <w:r w:rsidR="00EC2967" w:rsidRPr="00C8653A">
              <w:rPr>
                <w:rFonts w:ascii="Tw Cen MT" w:hAnsi="Tw Cen MT"/>
              </w:rPr>
              <w:t xml:space="preserve">-elle </w:t>
            </w:r>
            <w:r w:rsidR="00E3266E" w:rsidRPr="00C8653A">
              <w:rPr>
                <w:rFonts w:ascii="Tw Cen MT" w:hAnsi="Tw Cen MT"/>
              </w:rPr>
              <w:t>et respecte-</w:t>
            </w:r>
            <w:r w:rsidR="003E4DE4" w:rsidRPr="00C8653A">
              <w:rPr>
                <w:rFonts w:ascii="Tw Cen MT" w:hAnsi="Tw Cen MT"/>
              </w:rPr>
              <w:t>t-</w:t>
            </w:r>
            <w:r w:rsidR="00E3266E" w:rsidRPr="00C8653A">
              <w:rPr>
                <w:rFonts w:ascii="Tw Cen MT" w:hAnsi="Tw Cen MT"/>
              </w:rPr>
              <w:t xml:space="preserve">elle les </w:t>
            </w:r>
            <w:hyperlink r:id="rId22" w:history="1">
              <w:r w:rsidR="00EC2967" w:rsidRPr="00C8653A">
                <w:rPr>
                  <w:rStyle w:val="Hyperlink"/>
                  <w:rFonts w:ascii="Tw Cen MT" w:hAnsi="Tw Cen MT"/>
                </w:rPr>
                <w:t>principes humanitaires</w:t>
              </w:r>
            </w:hyperlink>
            <w:r w:rsidR="00BA0143" w:rsidRPr="00C8653A">
              <w:rPr>
                <w:rFonts w:ascii="Arial" w:hAnsi="Arial" w:cs="Arial"/>
              </w:rPr>
              <w:t> </w:t>
            </w:r>
            <w:r w:rsidR="00EC2967" w:rsidRPr="00C8653A">
              <w:rPr>
                <w:rFonts w:ascii="Tw Cen MT" w:hAnsi="Tw Cen MT"/>
              </w:rPr>
              <w:t>?</w:t>
            </w:r>
          </w:p>
        </w:tc>
        <w:tc>
          <w:tcPr>
            <w:tcW w:w="4140"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5DC46384" w14:textId="3423394E"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0146BC2E" w14:textId="77777777" w:rsidTr="001F2550">
        <w:trPr>
          <w:trHeight w:val="590"/>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49ACD8F7" w14:textId="15FD6D02" w:rsidR="00EC2967" w:rsidRPr="00C8653A" w:rsidRDefault="006424ED"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5966B8" w:rsidRPr="00C8653A">
              <w:rPr>
                <w:rFonts w:ascii="Tw Cen MT" w:hAnsi="Tw Cen MT"/>
              </w:rPr>
              <w:t>facilite-t</w:t>
            </w:r>
            <w:r w:rsidR="00EC2967" w:rsidRPr="00C8653A">
              <w:rPr>
                <w:rFonts w:ascii="Tw Cen MT" w:hAnsi="Tw Cen MT"/>
              </w:rPr>
              <w:t xml:space="preserve">-elle </w:t>
            </w:r>
            <w:r w:rsidR="005966B8" w:rsidRPr="00C8653A">
              <w:rPr>
                <w:rFonts w:ascii="Tw Cen MT" w:hAnsi="Tw Cen MT"/>
              </w:rPr>
              <w:t xml:space="preserve">la fourniture d’une </w:t>
            </w:r>
            <w:r w:rsidR="00EC2967" w:rsidRPr="00C8653A">
              <w:rPr>
                <w:rFonts w:ascii="Tw Cen MT" w:hAnsi="Tw Cen MT"/>
              </w:rPr>
              <w:t>aide de manière impartiale et fondée uniquement sur les besoins</w:t>
            </w:r>
            <w:r w:rsidR="00BA0143" w:rsidRPr="00C8653A">
              <w:rPr>
                <w:rFonts w:ascii="Arial" w:hAnsi="Arial" w:cs="Arial"/>
              </w:rPr>
              <w:t> </w:t>
            </w:r>
            <w:r w:rsidR="00EC2967"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070C6336" w14:textId="465A3E93"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96D118D" w14:textId="77777777" w:rsidTr="001F2550">
        <w:trPr>
          <w:trHeight w:val="20"/>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11ADCE9C" w14:textId="115D423B" w:rsidR="00EC2967" w:rsidRPr="00C8653A" w:rsidRDefault="006424ED"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5966B8" w:rsidRPr="00C8653A">
              <w:rPr>
                <w:rFonts w:ascii="Tw Cen MT" w:hAnsi="Tw Cen MT"/>
              </w:rPr>
              <w:t>o</w:t>
            </w:r>
            <w:r w:rsidR="00EC2967" w:rsidRPr="00C8653A">
              <w:rPr>
                <w:rFonts w:ascii="Tw Cen MT" w:hAnsi="Tw Cen MT"/>
              </w:rPr>
              <w:t>père-t-elle en toute indépendance, sans que des intérêts politiques lui soient imposés</w:t>
            </w:r>
            <w:r w:rsidR="00BA0143" w:rsidRPr="00C8653A">
              <w:rPr>
                <w:rFonts w:ascii="Arial" w:hAnsi="Arial" w:cs="Arial"/>
              </w:rPr>
              <w:t> </w:t>
            </w:r>
            <w:r w:rsidR="00EC2967"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53DBFC5B" w14:textId="0F1F740F"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5E57C75" w14:textId="77777777" w:rsidTr="001F2550">
        <w:trPr>
          <w:trHeight w:val="20"/>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28473254" w14:textId="624E83D4" w:rsidR="00EC2967" w:rsidRPr="00C8653A" w:rsidRDefault="006424ED"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072F23" w:rsidRPr="00C8653A">
              <w:rPr>
                <w:rFonts w:ascii="Tw Cen MT" w:hAnsi="Tw Cen MT"/>
              </w:rPr>
              <w:t>promeut</w:t>
            </w:r>
            <w:r w:rsidR="00EC2967" w:rsidRPr="00C8653A">
              <w:rPr>
                <w:rFonts w:ascii="Tw Cen MT" w:hAnsi="Tw Cen MT"/>
              </w:rPr>
              <w:t>-elle l’approche consistant à ne pas nuire</w:t>
            </w:r>
            <w:r w:rsidR="00BA0143" w:rsidRPr="00C8653A">
              <w:rPr>
                <w:rFonts w:ascii="Arial" w:hAnsi="Arial" w:cs="Arial"/>
              </w:rPr>
              <w:t> </w:t>
            </w:r>
            <w:r w:rsidR="00EC2967"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4E628DC4" w14:textId="44B41115"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724199FF" w14:textId="77777777" w:rsidTr="001F2550">
        <w:trPr>
          <w:trHeight w:val="20"/>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3FE46FB1" w14:textId="7D66A1E6" w:rsidR="00EC2967" w:rsidRPr="00C8653A" w:rsidRDefault="006424ED" w:rsidP="0091364B">
            <w:pPr>
              <w:widowControl/>
              <w:spacing w:after="120" w:line="240" w:lineRule="auto"/>
              <w:rPr>
                <w:rFonts w:ascii="Tw Cen MT" w:eastAsia="Times New Roman" w:hAnsi="Tw Cen MT" w:cstheme="minorHAnsi"/>
              </w:rPr>
            </w:pPr>
            <w:r w:rsidRPr="00C8653A">
              <w:rPr>
                <w:rFonts w:ascii="Tw Cen MT" w:hAnsi="Tw Cen MT"/>
              </w:rPr>
              <w:lastRenderedPageBreak/>
              <w:t xml:space="preserve">L’organisation </w:t>
            </w:r>
            <w:r w:rsidR="00072F23" w:rsidRPr="00C8653A">
              <w:rPr>
                <w:rFonts w:ascii="Tw Cen MT" w:hAnsi="Tw Cen MT"/>
              </w:rPr>
              <w:t>dispose</w:t>
            </w:r>
            <w:r w:rsidR="00EC2967" w:rsidRPr="00C8653A">
              <w:rPr>
                <w:rFonts w:ascii="Tw Cen MT" w:hAnsi="Tw Cen MT"/>
              </w:rPr>
              <w:t xml:space="preserve">-t-elle </w:t>
            </w:r>
            <w:r w:rsidR="00072F23" w:rsidRPr="00C8653A">
              <w:rPr>
                <w:rFonts w:ascii="Tw Cen MT" w:hAnsi="Tw Cen MT"/>
              </w:rPr>
              <w:t>d’</w:t>
            </w:r>
            <w:r w:rsidR="00EC2967" w:rsidRPr="00C8653A">
              <w:rPr>
                <w:rFonts w:ascii="Tw Cen MT" w:hAnsi="Tw Cen MT"/>
              </w:rPr>
              <w:t xml:space="preserve">un plan ou </w:t>
            </w:r>
            <w:r w:rsidR="00072F23" w:rsidRPr="00C8653A">
              <w:rPr>
                <w:rFonts w:ascii="Tw Cen MT" w:hAnsi="Tw Cen MT"/>
              </w:rPr>
              <w:t>d’</w:t>
            </w:r>
            <w:r w:rsidR="00EC2967" w:rsidRPr="00C8653A">
              <w:rPr>
                <w:rFonts w:ascii="Tw Cen MT" w:hAnsi="Tw Cen MT"/>
              </w:rPr>
              <w:t>une stratégie à long terme</w:t>
            </w:r>
            <w:r w:rsidR="00BA0143" w:rsidRPr="00C8653A">
              <w:rPr>
                <w:rFonts w:ascii="Arial" w:hAnsi="Arial" w:cs="Arial"/>
              </w:rPr>
              <w:t> </w:t>
            </w:r>
            <w:r w:rsidR="00EC2967"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399DB550" w14:textId="4B001DDB"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3E53088" w14:textId="77777777" w:rsidTr="001F2550">
        <w:trPr>
          <w:trHeight w:val="144"/>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59BDC6F8" w14:textId="60D4049A" w:rsidR="00EC2967" w:rsidRPr="00C8653A" w:rsidRDefault="006424ED"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D076B7" w:rsidRPr="00C8653A">
              <w:rPr>
                <w:rFonts w:ascii="Tw Cen MT" w:hAnsi="Tw Cen MT"/>
              </w:rPr>
              <w:t>e</w:t>
            </w:r>
            <w:r w:rsidR="00EC2967" w:rsidRPr="00C8653A">
              <w:rPr>
                <w:rFonts w:ascii="Tw Cen MT" w:hAnsi="Tw Cen MT"/>
              </w:rPr>
              <w:t>st-elle dotée d’un cadre de responsabilité à l’égard des populations touchées</w:t>
            </w:r>
            <w:r w:rsidR="00BA0143" w:rsidRPr="00C8653A">
              <w:rPr>
                <w:rFonts w:ascii="Arial" w:hAnsi="Arial" w:cs="Arial"/>
              </w:rPr>
              <w:t> </w:t>
            </w:r>
            <w:r w:rsidR="00EC2967"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tcPr>
          <w:p w14:paraId="6086F155" w14:textId="5E86427C"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223040DE" w14:textId="77777777" w:rsidTr="001F2550">
        <w:trPr>
          <w:trHeight w:val="144"/>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7A83A566" w14:textId="56BFC2F5" w:rsidR="00EC2967" w:rsidRPr="00C8653A" w:rsidRDefault="006424ED"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D076B7" w:rsidRPr="00C8653A">
              <w:rPr>
                <w:rFonts w:ascii="Tw Cen MT" w:hAnsi="Tw Cen MT"/>
              </w:rPr>
              <w:t>d</w:t>
            </w:r>
            <w:r w:rsidR="00EC2967" w:rsidRPr="00C8653A">
              <w:rPr>
                <w:rFonts w:ascii="Tw Cen MT" w:hAnsi="Tw Cen MT"/>
              </w:rPr>
              <w:t>ispose-t-elle d’un code de conduite ou d’un</w:t>
            </w:r>
            <w:r w:rsidR="001E1668" w:rsidRPr="00C8653A">
              <w:rPr>
                <w:rFonts w:ascii="Tw Cen MT" w:hAnsi="Tw Cen MT"/>
              </w:rPr>
              <w:t>e</w:t>
            </w:r>
            <w:r w:rsidR="00EC2967" w:rsidRPr="00C8653A">
              <w:rPr>
                <w:rFonts w:ascii="Tw Cen MT" w:hAnsi="Tw Cen MT"/>
              </w:rPr>
              <w:t xml:space="preserve"> autre </w:t>
            </w:r>
            <w:r w:rsidR="001E1668" w:rsidRPr="00C8653A">
              <w:rPr>
                <w:rFonts w:ascii="Tw Cen MT" w:hAnsi="Tw Cen MT"/>
              </w:rPr>
              <w:t xml:space="preserve">politique en matière </w:t>
            </w:r>
            <w:r w:rsidR="00C66661" w:rsidRPr="00C8653A">
              <w:rPr>
                <w:rFonts w:ascii="Tw Cen MT" w:hAnsi="Tw Cen MT"/>
              </w:rPr>
              <w:t>d’éthique</w:t>
            </w:r>
            <w:r w:rsidR="00BA0143" w:rsidRPr="00C8653A">
              <w:rPr>
                <w:rFonts w:ascii="Arial" w:hAnsi="Arial" w:cs="Arial"/>
              </w:rPr>
              <w:t> </w:t>
            </w:r>
            <w:r w:rsidR="00EC2967"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276D2BA6" w14:textId="6BD8D7B6"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FAD5FA0" w14:textId="77777777" w:rsidTr="001F2550">
        <w:trPr>
          <w:trHeight w:val="300"/>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30355C04" w14:textId="44C22D5B" w:rsidR="00EC2967" w:rsidRPr="00C8653A" w:rsidRDefault="006424ED" w:rsidP="6889AA8D">
            <w:pPr>
              <w:widowControl/>
              <w:spacing w:after="120" w:line="240" w:lineRule="auto"/>
              <w:rPr>
                <w:rFonts w:ascii="Tw Cen MT" w:eastAsia="Times New Roman" w:hAnsi="Tw Cen MT"/>
              </w:rPr>
            </w:pPr>
            <w:r w:rsidRPr="00C8653A">
              <w:rPr>
                <w:rFonts w:ascii="Tw Cen MT" w:hAnsi="Tw Cen MT"/>
              </w:rPr>
              <w:t xml:space="preserve">L’organisation </w:t>
            </w:r>
            <w:r w:rsidR="00EC6B49" w:rsidRPr="00C8653A">
              <w:rPr>
                <w:rFonts w:ascii="Tw Cen MT" w:hAnsi="Tw Cen MT"/>
              </w:rPr>
              <w:t>a</w:t>
            </w:r>
            <w:r w:rsidR="00EC2967" w:rsidRPr="00C8653A">
              <w:rPr>
                <w:rFonts w:ascii="Tw Cen MT" w:hAnsi="Tw Cen MT"/>
              </w:rPr>
              <w:t>-t-elle adopté des politiques et des procédures pour prévenir l’exploitation et les atteintes sexuelles</w:t>
            </w:r>
            <w:r w:rsidR="00EC6B49" w:rsidRPr="00C8653A">
              <w:rPr>
                <w:rFonts w:ascii="Tw Cen MT" w:hAnsi="Tw Cen MT"/>
              </w:rPr>
              <w:t xml:space="preserve"> (PSEA)</w:t>
            </w:r>
            <w:r w:rsidR="00BA0143" w:rsidRPr="00C8653A">
              <w:rPr>
                <w:rFonts w:ascii="Arial" w:hAnsi="Arial" w:cs="Arial"/>
              </w:rPr>
              <w:t> </w:t>
            </w:r>
            <w:r w:rsidR="00EC2967" w:rsidRPr="00C8653A">
              <w:rPr>
                <w:rFonts w:ascii="Tw Cen MT" w:hAnsi="Tw Cen MT"/>
              </w:rPr>
              <w:t xml:space="preserve">? </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0A17D75A" w14:textId="78D84957" w:rsidR="00EC2967" w:rsidRPr="00C8653A" w:rsidRDefault="00EC2967" w:rsidP="0091364B">
            <w:pPr>
              <w:widowControl/>
              <w:spacing w:after="120" w:line="240" w:lineRule="auto"/>
              <w:rPr>
                <w:rFonts w:ascii="Tw Cen MT" w:eastAsia="Times New Roman" w:hAnsi="Tw Cen MT" w:cstheme="minorHAnsi"/>
                <w:lang w:eastAsia="en-GB"/>
              </w:rPr>
            </w:pPr>
          </w:p>
        </w:tc>
      </w:tr>
      <w:tr w:rsidR="6889AA8D" w:rsidRPr="00C8653A" w14:paraId="1B7795F4" w14:textId="77777777" w:rsidTr="001F2550">
        <w:trPr>
          <w:trHeight w:val="819"/>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3A07C578" w14:textId="114F7923" w:rsidR="6889AA8D" w:rsidRPr="00C8653A" w:rsidRDefault="2C7DBAB6" w:rsidP="6889AA8D">
            <w:pPr>
              <w:spacing w:line="240" w:lineRule="auto"/>
              <w:rPr>
                <w:rFonts w:ascii="Tw Cen MT" w:eastAsia="Segoe UI" w:hAnsi="Tw Cen MT" w:cs="Segoe UI"/>
                <w:color w:val="333333"/>
              </w:rPr>
            </w:pPr>
            <w:r w:rsidRPr="00C8653A">
              <w:rPr>
                <w:rFonts w:ascii="Tw Cen MT" w:hAnsi="Tw Cen MT"/>
              </w:rPr>
              <w:t xml:space="preserve">Comment </w:t>
            </w:r>
            <w:r w:rsidR="006424ED" w:rsidRPr="00C8653A">
              <w:rPr>
                <w:rFonts w:ascii="Tw Cen MT" w:hAnsi="Tw Cen MT"/>
              </w:rPr>
              <w:t xml:space="preserve">l’organisation </w:t>
            </w:r>
            <w:r w:rsidRPr="00C8653A">
              <w:rPr>
                <w:rFonts w:ascii="Tw Cen MT" w:hAnsi="Tw Cen MT"/>
              </w:rPr>
              <w:t xml:space="preserve">lutte-t-elle contre l’exploitation et les atteintes sexuelles </w:t>
            </w:r>
            <w:r w:rsidR="00BF3F18" w:rsidRPr="00C8653A">
              <w:rPr>
                <w:rFonts w:ascii="Tw Cen MT" w:hAnsi="Tw Cen MT"/>
              </w:rPr>
              <w:t xml:space="preserve">en </w:t>
            </w:r>
            <w:r w:rsidRPr="00C8653A">
              <w:rPr>
                <w:rFonts w:ascii="Tw Cen MT" w:hAnsi="Tw Cen MT"/>
              </w:rPr>
              <w:t>interne et auprès des populations qu’elle sert</w:t>
            </w:r>
            <w:r w:rsidR="00BA0143" w:rsidRPr="00C8653A">
              <w:rPr>
                <w:rFonts w:ascii="Arial" w:hAnsi="Arial" w:cs="Arial"/>
              </w:rPr>
              <w:t> </w:t>
            </w:r>
            <w:r w:rsidRPr="00C8653A">
              <w:rPr>
                <w:rFonts w:ascii="Tw Cen MT" w:hAnsi="Tw Cen MT"/>
              </w:rPr>
              <w:t>?</w:t>
            </w:r>
          </w:p>
          <w:p w14:paraId="4EFD1256" w14:textId="5C85B8FC" w:rsidR="6889AA8D" w:rsidRPr="00C8653A" w:rsidRDefault="6889AA8D" w:rsidP="6889AA8D">
            <w:pPr>
              <w:spacing w:line="240" w:lineRule="auto"/>
              <w:rPr>
                <w:rFonts w:ascii="Tw Cen MT" w:eastAsia="Segoe UI" w:hAnsi="Tw Cen MT" w:cs="Segoe UI"/>
                <w:color w:val="333333"/>
              </w:rPr>
            </w:pP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520D0D7C" w14:textId="53D5AE36" w:rsidR="6889AA8D" w:rsidRPr="00C8653A" w:rsidRDefault="6889AA8D" w:rsidP="6889AA8D">
            <w:pPr>
              <w:spacing w:line="240" w:lineRule="auto"/>
              <w:rPr>
                <w:rFonts w:ascii="Tw Cen MT" w:eastAsia="Times New Roman" w:hAnsi="Tw Cen MT"/>
                <w:lang w:eastAsia="en-GB"/>
              </w:rPr>
            </w:pPr>
          </w:p>
        </w:tc>
      </w:tr>
      <w:tr w:rsidR="00EA457F" w:rsidRPr="00C8653A" w14:paraId="70826874" w14:textId="77777777" w:rsidTr="001F2550">
        <w:trPr>
          <w:trHeight w:val="20"/>
        </w:trPr>
        <w:tc>
          <w:tcPr>
            <w:tcW w:w="5850" w:type="dxa"/>
            <w:tcBorders>
              <w:top w:val="nil"/>
              <w:left w:val="nil"/>
              <w:bottom w:val="nil"/>
              <w:right w:val="nil"/>
            </w:tcBorders>
            <w:shd w:val="clear" w:color="auto" w:fill="1F4E78"/>
            <w:vAlign w:val="center"/>
            <w:hideMark/>
          </w:tcPr>
          <w:p w14:paraId="58587C97" w14:textId="7818201F" w:rsidR="00EC2967" w:rsidRPr="00C8653A" w:rsidRDefault="00EC2967"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D. CAPACIT</w:t>
            </w:r>
            <w:r w:rsidR="00713342" w:rsidRPr="00C8653A">
              <w:rPr>
                <w:rFonts w:ascii="Tw Cen MT" w:hAnsi="Tw Cen MT"/>
                <w:b/>
                <w:color w:val="FFFFFF"/>
              </w:rPr>
              <w:t>É</w:t>
            </w:r>
            <w:r w:rsidRPr="00C8653A">
              <w:rPr>
                <w:rFonts w:ascii="Tw Cen MT" w:hAnsi="Tw Cen MT"/>
                <w:b/>
                <w:color w:val="FFFFFF"/>
              </w:rPr>
              <w:t>S FINANCI</w:t>
            </w:r>
            <w:r w:rsidR="00713342" w:rsidRPr="00C8653A">
              <w:rPr>
                <w:rFonts w:ascii="Tw Cen MT" w:hAnsi="Tw Cen MT"/>
                <w:b/>
                <w:color w:val="FFFFFF"/>
              </w:rPr>
              <w:t>È</w:t>
            </w:r>
            <w:r w:rsidRPr="00C8653A">
              <w:rPr>
                <w:rFonts w:ascii="Tw Cen MT" w:hAnsi="Tw Cen MT"/>
                <w:b/>
                <w:color w:val="FFFFFF"/>
              </w:rPr>
              <w:t>RES</w:t>
            </w:r>
          </w:p>
        </w:tc>
        <w:tc>
          <w:tcPr>
            <w:tcW w:w="4140" w:type="dxa"/>
            <w:tcBorders>
              <w:top w:val="nil"/>
              <w:left w:val="nil"/>
              <w:bottom w:val="nil"/>
              <w:right w:val="nil"/>
            </w:tcBorders>
            <w:shd w:val="clear" w:color="auto" w:fill="1F4E78"/>
            <w:noWrap/>
            <w:vAlign w:val="center"/>
            <w:hideMark/>
          </w:tcPr>
          <w:p w14:paraId="55B088F1" w14:textId="77777777" w:rsidR="00EC2967" w:rsidRPr="00C8653A" w:rsidRDefault="00EC2967"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 </w:t>
            </w:r>
          </w:p>
        </w:tc>
      </w:tr>
      <w:tr w:rsidR="00EA457F" w:rsidRPr="00C8653A" w14:paraId="41C000F5" w14:textId="77777777" w:rsidTr="001F2550">
        <w:trPr>
          <w:trHeight w:val="432"/>
        </w:trPr>
        <w:tc>
          <w:tcPr>
            <w:tcW w:w="5850" w:type="dxa"/>
            <w:tcBorders>
              <w:top w:val="single" w:sz="4" w:space="0" w:color="9D9D9C"/>
              <w:left w:val="single" w:sz="4" w:space="0" w:color="9D9D9C"/>
              <w:bottom w:val="single" w:sz="4" w:space="0" w:color="9D9D9C"/>
              <w:right w:val="single" w:sz="4" w:space="0" w:color="9D9D9C"/>
            </w:tcBorders>
            <w:shd w:val="clear" w:color="auto" w:fill="auto"/>
            <w:vAlign w:val="center"/>
            <w:hideMark/>
          </w:tcPr>
          <w:p w14:paraId="55EE215A" w14:textId="428F4A83"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xml:space="preserve">Quels donateurs soutiennent actuellement les activités programmatiques de </w:t>
            </w:r>
            <w:r w:rsidR="00F20CB5" w:rsidRPr="00C8653A">
              <w:rPr>
                <w:rFonts w:ascii="Tw Cen MT" w:hAnsi="Tw Cen MT"/>
              </w:rPr>
              <w:t>l’</w:t>
            </w:r>
            <w:r w:rsidRPr="00C8653A">
              <w:rPr>
                <w:rFonts w:ascii="Tw Cen MT" w:hAnsi="Tw Cen MT"/>
              </w:rPr>
              <w:t>organisation</w:t>
            </w:r>
            <w:r w:rsidR="00BA0143" w:rsidRPr="00C8653A">
              <w:rPr>
                <w:rFonts w:ascii="Arial" w:hAnsi="Arial" w:cs="Arial"/>
              </w:rPr>
              <w:t> </w:t>
            </w:r>
            <w:r w:rsidRPr="00C8653A">
              <w:rPr>
                <w:rFonts w:ascii="Tw Cen MT" w:hAnsi="Tw Cen MT"/>
              </w:rPr>
              <w:t>?</w:t>
            </w:r>
          </w:p>
        </w:tc>
        <w:tc>
          <w:tcPr>
            <w:tcW w:w="4140"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2B82533C"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08734313" w14:textId="77777777" w:rsidTr="001F2550">
        <w:trPr>
          <w:trHeight w:val="20"/>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7DF1A0E0" w14:textId="0A439727"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Quel est le budget global actuel des activités</w:t>
            </w:r>
            <w:r w:rsidR="00F20CB5" w:rsidRPr="00C8653A">
              <w:rPr>
                <w:rFonts w:ascii="Tw Cen MT" w:hAnsi="Tw Cen MT"/>
              </w:rPr>
              <w:t xml:space="preserve"> de l’organisation</w:t>
            </w:r>
            <w:r w:rsidR="00BA0143" w:rsidRPr="00C8653A">
              <w:rPr>
                <w:rFonts w:ascii="Arial" w:hAnsi="Arial" w:cs="Arial"/>
              </w:rPr>
              <w:t> </w:t>
            </w:r>
            <w:r w:rsidRPr="00C8653A">
              <w:rPr>
                <w:rFonts w:ascii="Tw Cen MT" w:hAnsi="Tw Cen MT"/>
              </w:rPr>
              <w:t>?</w:t>
            </w:r>
          </w:p>
        </w:tc>
        <w:tc>
          <w:tcPr>
            <w:tcW w:w="4140" w:type="dxa"/>
            <w:tcBorders>
              <w:top w:val="nil"/>
              <w:left w:val="nil"/>
              <w:bottom w:val="single" w:sz="4" w:space="0" w:color="9D9D9C"/>
              <w:right w:val="single" w:sz="4" w:space="0" w:color="9D9D9C"/>
            </w:tcBorders>
            <w:shd w:val="clear" w:color="auto" w:fill="FFFFFF" w:themeFill="background1"/>
            <w:vAlign w:val="center"/>
            <w:hideMark/>
          </w:tcPr>
          <w:p w14:paraId="39B5A477"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2CA99AF4" w14:textId="77777777" w:rsidTr="001F2550">
        <w:trPr>
          <w:trHeight w:val="840"/>
        </w:trPr>
        <w:tc>
          <w:tcPr>
            <w:tcW w:w="5850" w:type="dxa"/>
            <w:tcBorders>
              <w:top w:val="nil"/>
              <w:left w:val="single" w:sz="4" w:space="0" w:color="9D9D9C"/>
              <w:bottom w:val="single" w:sz="4" w:space="0" w:color="9D9D9C"/>
              <w:right w:val="single" w:sz="4" w:space="0" w:color="9D9D9C"/>
            </w:tcBorders>
            <w:shd w:val="clear" w:color="auto" w:fill="auto"/>
            <w:vAlign w:val="center"/>
            <w:hideMark/>
          </w:tcPr>
          <w:p w14:paraId="48E0DB36" w14:textId="645C3037" w:rsidR="00EC2967" w:rsidRPr="00C8653A" w:rsidRDefault="00F20CB5" w:rsidP="0091364B">
            <w:pPr>
              <w:widowControl/>
              <w:spacing w:after="120" w:line="240" w:lineRule="auto"/>
              <w:rPr>
                <w:rFonts w:ascii="Tw Cen MT" w:eastAsia="Times New Roman" w:hAnsi="Tw Cen MT" w:cstheme="minorHAnsi"/>
              </w:rPr>
            </w:pPr>
            <w:r w:rsidRPr="00C8653A">
              <w:rPr>
                <w:rFonts w:ascii="Tw Cen MT" w:hAnsi="Tw Cen MT"/>
              </w:rPr>
              <w:t>L’organisation a</w:t>
            </w:r>
            <w:r w:rsidR="00EC2967" w:rsidRPr="00C8653A">
              <w:rPr>
                <w:rFonts w:ascii="Tw Cen MT" w:hAnsi="Tw Cen MT"/>
              </w:rPr>
              <w:t>-t-elle rencontré des problèmes de liquidité ou de solvabilité au cours des trois dernières années</w:t>
            </w:r>
            <w:r w:rsidR="00BA0143" w:rsidRPr="00C8653A">
              <w:rPr>
                <w:rFonts w:ascii="Arial" w:hAnsi="Arial" w:cs="Arial"/>
              </w:rPr>
              <w:t> </w:t>
            </w:r>
            <w:r w:rsidR="00EC2967" w:rsidRPr="00C8653A">
              <w:rPr>
                <w:rFonts w:ascii="Tw Cen MT" w:hAnsi="Tw Cen MT"/>
              </w:rPr>
              <w:t>? Si oui, comment ces problèmes ont-ils été résolus</w:t>
            </w:r>
            <w:r w:rsidR="00BA0143" w:rsidRPr="00C8653A">
              <w:rPr>
                <w:rFonts w:ascii="Arial" w:hAnsi="Arial" w:cs="Arial"/>
              </w:rPr>
              <w:t> </w:t>
            </w:r>
            <w:r w:rsidR="00EC2967" w:rsidRPr="00C8653A">
              <w:rPr>
                <w:rFonts w:ascii="Tw Cen MT" w:hAnsi="Tw Cen MT"/>
              </w:rPr>
              <w:t xml:space="preserve">? </w:t>
            </w:r>
          </w:p>
        </w:tc>
        <w:tc>
          <w:tcPr>
            <w:tcW w:w="4140" w:type="dxa"/>
            <w:tcBorders>
              <w:top w:val="nil"/>
              <w:left w:val="nil"/>
              <w:bottom w:val="nil"/>
              <w:right w:val="nil"/>
            </w:tcBorders>
            <w:shd w:val="clear" w:color="auto" w:fill="FFFFFF" w:themeFill="background1"/>
            <w:vAlign w:val="center"/>
            <w:hideMark/>
          </w:tcPr>
          <w:p w14:paraId="75468001"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55ED3501" w14:textId="77777777" w:rsidTr="001F2550">
        <w:trPr>
          <w:trHeight w:val="144"/>
        </w:trPr>
        <w:tc>
          <w:tcPr>
            <w:tcW w:w="5850" w:type="dxa"/>
            <w:tcBorders>
              <w:top w:val="nil"/>
              <w:left w:val="nil"/>
              <w:bottom w:val="single" w:sz="4" w:space="0" w:color="auto"/>
              <w:right w:val="nil"/>
            </w:tcBorders>
            <w:shd w:val="clear" w:color="auto" w:fill="9D9D9C"/>
            <w:vAlign w:val="center"/>
            <w:hideMark/>
          </w:tcPr>
          <w:p w14:paraId="01AA4E66"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color w:val="FFFFFF"/>
              </w:rPr>
              <w:t>Système de comptabilité</w:t>
            </w:r>
          </w:p>
        </w:tc>
        <w:tc>
          <w:tcPr>
            <w:tcW w:w="4140" w:type="dxa"/>
            <w:tcBorders>
              <w:top w:val="nil"/>
              <w:left w:val="nil"/>
              <w:bottom w:val="single" w:sz="4" w:space="0" w:color="auto"/>
              <w:right w:val="nil"/>
            </w:tcBorders>
            <w:shd w:val="clear" w:color="auto" w:fill="9D9D9C"/>
            <w:vAlign w:val="center"/>
            <w:hideMark/>
          </w:tcPr>
          <w:p w14:paraId="7D8E44AA"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3420E185" w14:textId="77777777" w:rsidTr="001F2550">
        <w:trPr>
          <w:trHeight w:val="288"/>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74780" w14:textId="3F0015BD" w:rsidR="00EC2967" w:rsidRPr="00C8653A" w:rsidRDefault="00F20CB5"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 xml:space="preserve">organisation est-elle dotée de politiques </w:t>
            </w:r>
            <w:r w:rsidRPr="00C8653A">
              <w:rPr>
                <w:rFonts w:ascii="Tw Cen MT" w:hAnsi="Tw Cen MT"/>
              </w:rPr>
              <w:t xml:space="preserve">précises </w:t>
            </w:r>
            <w:r w:rsidR="00FA54C8" w:rsidRPr="00C8653A">
              <w:rPr>
                <w:rFonts w:ascii="Tw Cen MT" w:hAnsi="Tw Cen MT"/>
              </w:rPr>
              <w:t xml:space="preserve">énonçant </w:t>
            </w:r>
            <w:r w:rsidR="00EC2967" w:rsidRPr="00C8653A">
              <w:rPr>
                <w:rFonts w:ascii="Tw Cen MT" w:hAnsi="Tw Cen MT"/>
              </w:rPr>
              <w:t>ses normes, règles et procédures en matière de comptabilité</w:t>
            </w:r>
            <w:r w:rsidR="00BA0143" w:rsidRPr="00C8653A">
              <w:rPr>
                <w:rFonts w:ascii="Arial" w:hAnsi="Arial" w:cs="Arial"/>
              </w:rPr>
              <w:t> </w:t>
            </w:r>
            <w:r w:rsidR="00EC2967" w:rsidRPr="00C8653A">
              <w:rPr>
                <w:rFonts w:ascii="Tw Cen MT" w:hAnsi="Tw Cen MT"/>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1EAEB4" w14:textId="72F08C02"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7D35D88"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72A6" w14:textId="4C3D9684"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xml:space="preserve">Quelles normes comptables </w:t>
            </w:r>
            <w:proofErr w:type="spellStart"/>
            <w:r w:rsidRPr="00C8653A">
              <w:rPr>
                <w:rFonts w:ascii="Tw Cen MT" w:hAnsi="Tw Cen MT"/>
              </w:rPr>
              <w:t>suit-elle</w:t>
            </w:r>
            <w:proofErr w:type="spellEnd"/>
            <w:r w:rsidRPr="00C8653A">
              <w:rPr>
                <w:rFonts w:ascii="Tw Cen MT" w:hAnsi="Tw Cen MT"/>
              </w:rPr>
              <w:t xml:space="preserve"> (IPSAS, IFRS ou r</w:t>
            </w:r>
            <w:r w:rsidR="00BF70F4" w:rsidRPr="00C8653A">
              <w:rPr>
                <w:rFonts w:ascii="Tw Cen MT" w:hAnsi="Tw Cen MT"/>
              </w:rPr>
              <w:t>é</w:t>
            </w:r>
            <w:r w:rsidRPr="00C8653A">
              <w:rPr>
                <w:rFonts w:ascii="Tw Cen MT" w:hAnsi="Tw Cen MT"/>
              </w:rPr>
              <w:t>glementation nationale)</w:t>
            </w:r>
            <w:r w:rsidR="00BA0143" w:rsidRPr="00C8653A">
              <w:rPr>
                <w:rFonts w:ascii="Arial" w:hAnsi="Arial" w:cs="Arial"/>
              </w:rPr>
              <w:t> </w:t>
            </w:r>
            <w:r w:rsidRPr="00C8653A">
              <w:rPr>
                <w:rFonts w:ascii="Tw Cen MT" w:hAnsi="Tw Cen MT"/>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32F88"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152BE433" w14:textId="77777777" w:rsidTr="001F2550">
        <w:trPr>
          <w:trHeight w:val="144"/>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7FE2D" w14:textId="2A878756"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xml:space="preserve">Quel logiciel de comptabilité </w:t>
            </w:r>
            <w:r w:rsidR="00F874EA" w:rsidRPr="00C8653A">
              <w:rPr>
                <w:rFonts w:ascii="Tw Cen MT" w:hAnsi="Tw Cen MT"/>
              </w:rPr>
              <w:t xml:space="preserve">l’organisation </w:t>
            </w:r>
            <w:r w:rsidRPr="00C8653A">
              <w:rPr>
                <w:rFonts w:ascii="Tw Cen MT" w:hAnsi="Tw Cen MT"/>
              </w:rPr>
              <w:t>utilise</w:t>
            </w:r>
            <w:r w:rsidR="00EC1B0F" w:rsidRPr="00C8653A">
              <w:rPr>
                <w:rFonts w:ascii="Tw Cen MT" w:hAnsi="Tw Cen MT"/>
              </w:rPr>
              <w:noBreakHyphen/>
              <w:t>t</w:t>
            </w:r>
            <w:r w:rsidR="00EC1B0F" w:rsidRPr="00C8653A">
              <w:rPr>
                <w:rFonts w:ascii="Tw Cen MT" w:hAnsi="Tw Cen MT"/>
              </w:rPr>
              <w:noBreakHyphen/>
              <w:t>el</w:t>
            </w:r>
            <w:r w:rsidRPr="00C8653A">
              <w:rPr>
                <w:rFonts w:ascii="Tw Cen MT" w:hAnsi="Tw Cen MT"/>
              </w:rPr>
              <w:t>le et celui-ci est-il intégré à d’autres fonctions (par exemple, ressources humaines ou achats)</w:t>
            </w:r>
            <w:r w:rsidR="00BA0143" w:rsidRPr="00C8653A">
              <w:rPr>
                <w:rFonts w:ascii="Arial" w:hAnsi="Arial" w:cs="Arial"/>
              </w:rPr>
              <w:t> </w:t>
            </w:r>
            <w:r w:rsidRPr="00C8653A">
              <w:rPr>
                <w:rFonts w:ascii="Tw Cen MT" w:hAnsi="Tw Cen MT"/>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9EE109"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3E4CFBE8" w14:textId="77777777" w:rsidTr="001F2550">
        <w:trPr>
          <w:trHeight w:val="1008"/>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E2868" w14:textId="5D7222B0" w:rsidR="00EC2967" w:rsidRPr="00C8653A" w:rsidRDefault="00EC2967" w:rsidP="0091364B">
            <w:pPr>
              <w:widowControl/>
              <w:spacing w:after="120" w:line="240" w:lineRule="auto"/>
              <w:rPr>
                <w:rFonts w:ascii="Tw Cen MT" w:hAnsi="Tw Cen MT"/>
              </w:rPr>
            </w:pPr>
            <w:r w:rsidRPr="00C8653A">
              <w:rPr>
                <w:rFonts w:ascii="Tw Cen MT" w:hAnsi="Tw Cen MT"/>
              </w:rPr>
              <w:t>Quelle</w:t>
            </w:r>
            <w:r w:rsidR="00F874EA" w:rsidRPr="00C8653A">
              <w:rPr>
                <w:rFonts w:ascii="Tw Cen MT" w:hAnsi="Tw Cen MT"/>
              </w:rPr>
              <w:t xml:space="preserve"> est la politique de l’organisation</w:t>
            </w:r>
            <w:r w:rsidRPr="00C8653A">
              <w:rPr>
                <w:rFonts w:ascii="Tw Cen MT" w:hAnsi="Tw Cen MT"/>
              </w:rPr>
              <w:t xml:space="preserve"> en matière de conservation des documents comptables et des pièces justificatives</w:t>
            </w:r>
            <w:r w:rsidR="00BA0143" w:rsidRPr="00C8653A">
              <w:rPr>
                <w:rFonts w:ascii="Arial" w:hAnsi="Arial" w:cs="Arial"/>
              </w:rPr>
              <w:t> </w:t>
            </w:r>
            <w:r w:rsidRPr="00C8653A">
              <w:rPr>
                <w:rFonts w:ascii="Tw Cen MT" w:hAnsi="Tw Cen MT"/>
              </w:rPr>
              <w:t>? Comment</w:t>
            </w:r>
            <w:r w:rsidR="00F31902" w:rsidRPr="00C8653A">
              <w:rPr>
                <w:rFonts w:ascii="Tw Cen MT" w:hAnsi="Tw Cen MT"/>
              </w:rPr>
              <w:t xml:space="preserve"> l’organisation</w:t>
            </w:r>
            <w:r w:rsidRPr="00C8653A">
              <w:rPr>
                <w:rFonts w:ascii="Tw Cen MT" w:hAnsi="Tw Cen MT"/>
              </w:rPr>
              <w:t xml:space="preserve"> protège-t-elle ses archives des vols, des incendies, des inondations, etc. ? A-t-elle rencontré des difficultés à cet égard au cours des trois dernières années</w:t>
            </w:r>
            <w:r w:rsidR="00BA0143" w:rsidRPr="00C8653A">
              <w:rPr>
                <w:rFonts w:ascii="Arial" w:hAnsi="Arial" w:cs="Arial"/>
              </w:rPr>
              <w:t> </w:t>
            </w:r>
            <w:r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0FA3F"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0CDCE26D" w14:textId="77777777" w:rsidTr="001F2550">
        <w:trPr>
          <w:trHeight w:val="288"/>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8D5E3" w14:textId="4D65AAA2" w:rsidR="00EC2967" w:rsidRPr="00C8653A" w:rsidRDefault="003665F9" w:rsidP="0091364B">
            <w:pPr>
              <w:widowControl/>
              <w:spacing w:after="120" w:line="240" w:lineRule="auto"/>
              <w:rPr>
                <w:rFonts w:ascii="Tw Cen MT" w:eastAsia="Times New Roman" w:hAnsi="Tw Cen MT" w:cstheme="minorHAnsi"/>
              </w:rPr>
            </w:pPr>
            <w:r w:rsidRPr="00C8653A">
              <w:rPr>
                <w:rFonts w:ascii="Tw Cen MT" w:hAnsi="Tw Cen MT"/>
              </w:rPr>
              <w:t>L’organisation c</w:t>
            </w:r>
            <w:r w:rsidR="00EC2967" w:rsidRPr="00C8653A">
              <w:rPr>
                <w:rFonts w:ascii="Tw Cen MT" w:hAnsi="Tw Cen MT"/>
              </w:rPr>
              <w:t xml:space="preserve">omptabilise-t-elle tous ses coûts </w:t>
            </w:r>
            <w:r w:rsidRPr="00C8653A">
              <w:rPr>
                <w:rFonts w:ascii="Tw Cen MT" w:hAnsi="Tw Cen MT"/>
              </w:rPr>
              <w:t>en temps voulu</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240CE" w14:textId="13C37076"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77D332C1" w14:textId="77777777" w:rsidTr="001F2550">
        <w:trPr>
          <w:trHeight w:val="576"/>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71CEF" w14:textId="247BE92E" w:rsidR="00EC2967" w:rsidRPr="00C8653A" w:rsidRDefault="003665F9" w:rsidP="0091364B">
            <w:pPr>
              <w:widowControl/>
              <w:spacing w:after="120" w:line="240" w:lineRule="auto"/>
              <w:rPr>
                <w:rFonts w:ascii="Tw Cen MT" w:eastAsia="Times New Roman" w:hAnsi="Tw Cen MT" w:cstheme="minorHAnsi"/>
              </w:rPr>
            </w:pPr>
            <w:r w:rsidRPr="00C8653A">
              <w:rPr>
                <w:rFonts w:ascii="Tw Cen MT" w:hAnsi="Tw Cen MT"/>
              </w:rPr>
              <w:t>L’organisation p</w:t>
            </w:r>
            <w:r w:rsidR="00EC2967" w:rsidRPr="00C8653A">
              <w:rPr>
                <w:rFonts w:ascii="Tw Cen MT" w:hAnsi="Tw Cen MT"/>
              </w:rPr>
              <w:t>eut-elle établir des rapports financiers périodiques au niveau des projets</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AC2F" w14:textId="4BBE1D48"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A47B315"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7C4F1257"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color w:val="FFFFFF"/>
              </w:rPr>
              <w:t>Contrôle financier</w:t>
            </w:r>
          </w:p>
        </w:tc>
        <w:tc>
          <w:tcPr>
            <w:tcW w:w="414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007F9A1B"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581F0B41"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0C16" w14:textId="54FF3ED8" w:rsidR="00EC2967" w:rsidRPr="00C8653A" w:rsidRDefault="003665F9"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 xml:space="preserve">organisation détient-elle un compte </w:t>
            </w:r>
            <w:r w:rsidR="00E05FC1" w:rsidRPr="00C8653A">
              <w:rPr>
                <w:rFonts w:ascii="Tw Cen MT" w:hAnsi="Tw Cen MT"/>
              </w:rPr>
              <w:t>bancaire</w:t>
            </w:r>
            <w:r w:rsidR="00EC2967" w:rsidRPr="00C8653A">
              <w:rPr>
                <w:rFonts w:ascii="Tw Cen MT" w:hAnsi="Tw Cen MT"/>
              </w:rPr>
              <w:t xml:space="preserve"> à son nom</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9D09" w14:textId="2BF378A2"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6A7703F1"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FA42A" w14:textId="22429482" w:rsidR="00EC2967" w:rsidRPr="00C8653A" w:rsidRDefault="008F2E05"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553D4B" w:rsidRPr="00C8653A">
              <w:rPr>
                <w:rFonts w:ascii="Tw Cen MT" w:hAnsi="Tw Cen MT"/>
              </w:rPr>
              <w:t>a</w:t>
            </w:r>
            <w:r w:rsidR="00EC2967" w:rsidRPr="00C8653A">
              <w:rPr>
                <w:rFonts w:ascii="Tw Cen MT" w:hAnsi="Tw Cen MT"/>
              </w:rPr>
              <w:t xml:space="preserve">-t-elle </w:t>
            </w:r>
            <w:r w:rsidR="00553D4B" w:rsidRPr="00C8653A">
              <w:rPr>
                <w:rFonts w:ascii="Tw Cen MT" w:hAnsi="Tw Cen MT"/>
              </w:rPr>
              <w:t xml:space="preserve">établi </w:t>
            </w:r>
            <w:r w:rsidR="00EC2967" w:rsidRPr="00C8653A">
              <w:rPr>
                <w:rFonts w:ascii="Tw Cen MT" w:hAnsi="Tw Cen MT"/>
              </w:rPr>
              <w:t>de</w:t>
            </w:r>
            <w:r w:rsidR="00553D4B" w:rsidRPr="00C8653A">
              <w:rPr>
                <w:rFonts w:ascii="Tw Cen MT" w:hAnsi="Tw Cen MT"/>
              </w:rPr>
              <w:t>s</w:t>
            </w:r>
            <w:r w:rsidR="00EC2967" w:rsidRPr="00C8653A">
              <w:rPr>
                <w:rFonts w:ascii="Tw Cen MT" w:hAnsi="Tw Cen MT"/>
              </w:rPr>
              <w:t xml:space="preserve"> fonctions d’audit interne</w:t>
            </w:r>
            <w:r w:rsidR="00BA0143" w:rsidRPr="00C8653A">
              <w:rPr>
                <w:rFonts w:ascii="Arial" w:hAnsi="Arial" w:cs="Arial"/>
              </w:rPr>
              <w:t> </w:t>
            </w:r>
            <w:r w:rsidR="00EC2967" w:rsidRPr="00C8653A">
              <w:rPr>
                <w:rFonts w:ascii="Tw Cen MT" w:hAnsi="Tw Cen MT"/>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9BA26" w14:textId="36679D1E"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3969426D"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F20F8" w14:textId="391C53B2"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 xml:space="preserve">Existe-t-il une obligation </w:t>
            </w:r>
            <w:r w:rsidR="008F2E05" w:rsidRPr="00C8653A">
              <w:rPr>
                <w:rFonts w:ascii="Tw Cen MT" w:hAnsi="Tw Cen MT"/>
              </w:rPr>
              <w:t xml:space="preserve">de vérification </w:t>
            </w:r>
            <w:r w:rsidRPr="00C8653A">
              <w:rPr>
                <w:rFonts w:ascii="Tw Cen MT" w:hAnsi="Tw Cen MT"/>
              </w:rPr>
              <w:t>externe réguli</w:t>
            </w:r>
            <w:r w:rsidR="008F2E05" w:rsidRPr="00C8653A">
              <w:rPr>
                <w:rFonts w:ascii="Tw Cen MT" w:hAnsi="Tw Cen MT"/>
              </w:rPr>
              <w:t>ère</w:t>
            </w:r>
            <w:r w:rsidRPr="00C8653A">
              <w:rPr>
                <w:rFonts w:ascii="Tw Cen MT" w:hAnsi="Tw Cen MT"/>
              </w:rPr>
              <w:t xml:space="preserve"> des comptes de l’organisation et</w:t>
            </w:r>
            <w:r w:rsidR="008F2E05" w:rsidRPr="00C8653A">
              <w:rPr>
                <w:rFonts w:ascii="Tw Cen MT" w:hAnsi="Tw Cen MT"/>
              </w:rPr>
              <w:t>,</w:t>
            </w:r>
            <w:r w:rsidRPr="00C8653A">
              <w:rPr>
                <w:rFonts w:ascii="Tw Cen MT" w:hAnsi="Tw Cen MT"/>
              </w:rPr>
              <w:t xml:space="preserve"> si oui, ces </w:t>
            </w:r>
            <w:r w:rsidR="00B351B7" w:rsidRPr="00C8653A">
              <w:rPr>
                <w:rFonts w:ascii="Tw Cen MT" w:hAnsi="Tw Cen MT"/>
              </w:rPr>
              <w:t xml:space="preserve">vérifications </w:t>
            </w:r>
            <w:r w:rsidRPr="00C8653A">
              <w:rPr>
                <w:rFonts w:ascii="Tw Cen MT" w:hAnsi="Tw Cen MT"/>
              </w:rPr>
              <w:t>sont-</w:t>
            </w:r>
            <w:r w:rsidR="00B351B7" w:rsidRPr="00C8653A">
              <w:rPr>
                <w:rFonts w:ascii="Tw Cen MT" w:hAnsi="Tw Cen MT"/>
              </w:rPr>
              <w:t>elle</w:t>
            </w:r>
            <w:r w:rsidRPr="00C8653A">
              <w:rPr>
                <w:rFonts w:ascii="Tw Cen MT" w:hAnsi="Tw Cen MT"/>
              </w:rPr>
              <w:t>s réalisé</w:t>
            </w:r>
            <w:r w:rsidR="00B351B7" w:rsidRPr="00C8653A">
              <w:rPr>
                <w:rFonts w:ascii="Tw Cen MT" w:hAnsi="Tw Cen MT"/>
              </w:rPr>
              <w:t>e</w:t>
            </w:r>
            <w:r w:rsidRPr="00C8653A">
              <w:rPr>
                <w:rFonts w:ascii="Tw Cen MT" w:hAnsi="Tw Cen MT"/>
              </w:rPr>
              <w:t xml:space="preserve">s </w:t>
            </w:r>
            <w:r w:rsidR="00B351B7" w:rsidRPr="00C8653A">
              <w:rPr>
                <w:rFonts w:ascii="Tw Cen MT" w:hAnsi="Tw Cen MT"/>
              </w:rPr>
              <w:t>en temps voulu</w:t>
            </w:r>
            <w:r w:rsidR="00BA0143" w:rsidRPr="00C8653A">
              <w:rPr>
                <w:rFonts w:ascii="Arial" w:hAnsi="Arial" w:cs="Arial"/>
              </w:rPr>
              <w:t> </w:t>
            </w:r>
            <w:r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C3ED" w14:textId="40035F91"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485592AD" w14:textId="77777777" w:rsidTr="001F2550">
        <w:trPr>
          <w:trHeight w:val="312"/>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15A9" w14:textId="05766D6F" w:rsidR="00EC2967" w:rsidRPr="00C8653A" w:rsidRDefault="0048728A"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 xml:space="preserve">organisation se conforme-t-elle aux recommandations </w:t>
            </w:r>
            <w:r w:rsidR="00957A1B" w:rsidRPr="00C8653A">
              <w:rPr>
                <w:rFonts w:ascii="Tw Cen MT" w:hAnsi="Tw Cen MT"/>
              </w:rPr>
              <w:t>issues</w:t>
            </w:r>
            <w:r w:rsidR="00EC2967" w:rsidRPr="00C8653A">
              <w:rPr>
                <w:rFonts w:ascii="Tw Cen MT" w:hAnsi="Tw Cen MT"/>
              </w:rPr>
              <w:t xml:space="preserve"> de</w:t>
            </w:r>
            <w:r w:rsidR="00713342" w:rsidRPr="00C8653A">
              <w:rPr>
                <w:rFonts w:ascii="Tw Cen MT" w:hAnsi="Tw Cen MT"/>
              </w:rPr>
              <w:t>s</w:t>
            </w:r>
            <w:r w:rsidR="00EC2967" w:rsidRPr="00C8653A">
              <w:rPr>
                <w:rFonts w:ascii="Tw Cen MT" w:hAnsi="Tw Cen MT"/>
              </w:rPr>
              <w:t xml:space="preserve"> </w:t>
            </w:r>
            <w:r w:rsidR="00957A1B" w:rsidRPr="00C8653A">
              <w:rPr>
                <w:rFonts w:ascii="Tw Cen MT" w:hAnsi="Tw Cen MT"/>
              </w:rPr>
              <w:t>vérifications</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9A180" w14:textId="5C760515"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55C99264"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8D543" w14:textId="0288E856"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Quel</w:t>
            </w:r>
            <w:r w:rsidR="00576827" w:rsidRPr="00C8653A">
              <w:rPr>
                <w:rFonts w:ascii="Tw Cen MT" w:hAnsi="Tw Cen MT"/>
              </w:rPr>
              <w:t>le</w:t>
            </w:r>
            <w:r w:rsidRPr="00C8653A">
              <w:rPr>
                <w:rFonts w:ascii="Tw Cen MT" w:hAnsi="Tw Cen MT"/>
              </w:rPr>
              <w:t xml:space="preserve">s sont les principales caractéristiques du système de contrôle interne </w:t>
            </w:r>
            <w:r w:rsidR="00957A1B" w:rsidRPr="00C8653A">
              <w:rPr>
                <w:rFonts w:ascii="Tw Cen MT" w:hAnsi="Tw Cen MT"/>
              </w:rPr>
              <w:t>existant</w:t>
            </w:r>
            <w:r w:rsidR="00BA0143" w:rsidRPr="00C8653A">
              <w:rPr>
                <w:rFonts w:ascii="Arial" w:hAnsi="Arial" w:cs="Arial"/>
              </w:rPr>
              <w:t> </w:t>
            </w:r>
            <w:r w:rsidRPr="00C8653A">
              <w:rPr>
                <w:rFonts w:ascii="Tw Cen MT" w:hAnsi="Tw Cen MT"/>
              </w:rPr>
              <w:t xml:space="preserve">? </w:t>
            </w:r>
            <w:r w:rsidR="00957A1B" w:rsidRPr="00C8653A">
              <w:rPr>
                <w:rFonts w:ascii="Tw Cen MT" w:hAnsi="Tw Cen MT"/>
              </w:rPr>
              <w:t>L’</w:t>
            </w:r>
            <w:r w:rsidRPr="00C8653A">
              <w:rPr>
                <w:rFonts w:ascii="Tw Cen MT" w:hAnsi="Tw Cen MT"/>
              </w:rPr>
              <w:t>organisation a-t-elle rencontré des difficultés à cet égard au cours des trois dernières années</w:t>
            </w:r>
            <w:r w:rsidR="00BA0143" w:rsidRPr="00C8653A">
              <w:rPr>
                <w:rFonts w:ascii="Arial" w:hAnsi="Arial" w:cs="Arial"/>
              </w:rPr>
              <w:t> </w:t>
            </w:r>
            <w:r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A19B9"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6724593C"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1EB68" w14:textId="689AC939" w:rsidR="00EC2967" w:rsidRPr="00C8653A" w:rsidRDefault="00EC2967" w:rsidP="0091364B">
            <w:pPr>
              <w:widowControl/>
              <w:spacing w:after="120" w:line="240" w:lineRule="auto"/>
              <w:rPr>
                <w:rFonts w:ascii="Tw Cen MT" w:hAnsi="Tw Cen MT"/>
              </w:rPr>
            </w:pPr>
            <w:r w:rsidRPr="00C8653A">
              <w:rPr>
                <w:rFonts w:ascii="Tw Cen MT" w:hAnsi="Tw Cen MT"/>
              </w:rPr>
              <w:lastRenderedPageBreak/>
              <w:t>Comment</w:t>
            </w:r>
            <w:r w:rsidR="00957A1B" w:rsidRPr="00C8653A">
              <w:rPr>
                <w:rFonts w:ascii="Tw Cen MT" w:hAnsi="Tw Cen MT"/>
              </w:rPr>
              <w:t xml:space="preserve"> l’organisation</w:t>
            </w:r>
            <w:r w:rsidRPr="00C8653A">
              <w:rPr>
                <w:rFonts w:ascii="Tw Cen MT" w:hAnsi="Tw Cen MT"/>
              </w:rPr>
              <w:t xml:space="preserve"> garantit-elle une séparation suffisante des </w:t>
            </w:r>
            <w:r w:rsidR="00CF2CEC" w:rsidRPr="00C8653A">
              <w:rPr>
                <w:rFonts w:ascii="Tw Cen MT" w:hAnsi="Tw Cen MT"/>
              </w:rPr>
              <w:t>tâches</w:t>
            </w:r>
            <w:r w:rsidR="00BA0143" w:rsidRPr="00C8653A">
              <w:rPr>
                <w:rFonts w:ascii="Arial" w:hAnsi="Arial" w:cs="Arial"/>
              </w:rPr>
              <w:t> </w:t>
            </w:r>
            <w:r w:rsidRPr="00C8653A">
              <w:rPr>
                <w:rFonts w:ascii="Tw Cen MT" w:hAnsi="Tw Cen MT"/>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0CFE5"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50DD44DB"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032DA" w14:textId="342D10AA" w:rsidR="00EC2967" w:rsidRPr="00C8653A" w:rsidRDefault="00A52DD3" w:rsidP="0091364B">
            <w:pPr>
              <w:widowControl/>
              <w:spacing w:after="120" w:line="240" w:lineRule="auto"/>
              <w:rPr>
                <w:rFonts w:ascii="Tw Cen MT" w:eastAsia="Times New Roman" w:hAnsi="Tw Cen MT" w:cstheme="minorHAnsi"/>
              </w:rPr>
            </w:pPr>
            <w:r w:rsidRPr="00C8653A">
              <w:rPr>
                <w:rFonts w:ascii="Tw Cen MT" w:hAnsi="Tw Cen MT"/>
              </w:rPr>
              <w:t>L’organisation a</w:t>
            </w:r>
            <w:r w:rsidR="001D0799" w:rsidRPr="00C8653A">
              <w:rPr>
                <w:rFonts w:ascii="Tw Cen MT" w:hAnsi="Tw Cen MT"/>
              </w:rPr>
              <w:t>-t-elle un système pour éviter que les dépenses ne soient communiquées deux fois aux donateurs</w:t>
            </w:r>
            <w:r w:rsidR="00BA0143" w:rsidRPr="00C8653A">
              <w:rPr>
                <w:rFonts w:ascii="Arial" w:hAnsi="Arial" w:cs="Arial"/>
              </w:rPr>
              <w:t> </w:t>
            </w:r>
            <w:r w:rsidR="001D0799" w:rsidRPr="00C8653A">
              <w:rPr>
                <w:rFonts w:ascii="Tw Cen MT" w:hAnsi="Tw Cen MT"/>
              </w:rPr>
              <w:t xml:space="preserve">? Dispose-t-elle d’un </w:t>
            </w:r>
            <w:r w:rsidR="002C604A" w:rsidRPr="00C8653A">
              <w:rPr>
                <w:rFonts w:ascii="Tw Cen MT" w:hAnsi="Tw Cen MT"/>
              </w:rPr>
              <w:t xml:space="preserve">système de comptabilité permettant de faciliter </w:t>
            </w:r>
            <w:r w:rsidR="001D0799" w:rsidRPr="00C8653A">
              <w:rPr>
                <w:rFonts w:ascii="Tw Cen MT" w:hAnsi="Tw Cen MT"/>
              </w:rPr>
              <w:t xml:space="preserve">les contrôles </w:t>
            </w:r>
            <w:r w:rsidRPr="00C8653A">
              <w:rPr>
                <w:rFonts w:ascii="Tw Cen MT" w:hAnsi="Tw Cen MT"/>
              </w:rPr>
              <w:t>connexes</w:t>
            </w:r>
            <w:r w:rsidR="00121AAB" w:rsidRPr="00C8653A">
              <w:rPr>
                <w:rFonts w:ascii="Tw Cen MT" w:hAnsi="Tw Cen MT"/>
              </w:rPr>
              <w:t xml:space="preserve"> dans le cadre des projets</w:t>
            </w:r>
            <w:r w:rsidR="00BA0143" w:rsidRPr="00C8653A">
              <w:rPr>
                <w:rFonts w:ascii="Arial" w:hAnsi="Arial" w:cs="Arial"/>
              </w:rPr>
              <w:t> </w:t>
            </w:r>
            <w:r w:rsidR="001D0799" w:rsidRPr="00C8653A">
              <w:rPr>
                <w:rFonts w:ascii="Tw Cen MT" w:hAnsi="Tw Cen MT"/>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BD027"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EA457F" w:rsidRPr="00C8653A" w14:paraId="430AFD58"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53A7537C" w14:textId="332DD0AC" w:rsidR="00EC2967" w:rsidRPr="00C8653A" w:rsidRDefault="00EC2967" w:rsidP="0091364B">
            <w:pPr>
              <w:widowControl/>
              <w:spacing w:after="120" w:line="240" w:lineRule="auto"/>
              <w:rPr>
                <w:rFonts w:ascii="Tw Cen MT" w:hAnsi="Tw Cen MT"/>
                <w:b/>
                <w:color w:val="FFFFFF"/>
              </w:rPr>
            </w:pPr>
            <w:r w:rsidRPr="00C8653A">
              <w:rPr>
                <w:rFonts w:ascii="Tw Cen MT" w:hAnsi="Tw Cen MT"/>
                <w:b/>
                <w:color w:val="FFFFFF"/>
              </w:rPr>
              <w:t>Ra</w:t>
            </w:r>
            <w:r w:rsidR="00F80FF3" w:rsidRPr="00C8653A">
              <w:rPr>
                <w:rFonts w:ascii="Tw Cen MT" w:hAnsi="Tw Cen MT"/>
                <w:b/>
                <w:color w:val="FFFFFF"/>
              </w:rPr>
              <w:t>pport</w:t>
            </w:r>
            <w:r w:rsidRPr="00C8653A">
              <w:rPr>
                <w:rFonts w:ascii="Tw Cen MT" w:hAnsi="Tw Cen MT"/>
                <w:b/>
                <w:color w:val="FFFFFF"/>
              </w:rPr>
              <w:t xml:space="preserve"> coût</w:t>
            </w:r>
            <w:r w:rsidR="00ED229A" w:rsidRPr="00C8653A">
              <w:rPr>
                <w:rFonts w:ascii="Tw Cen MT" w:hAnsi="Tw Cen MT"/>
                <w:b/>
                <w:color w:val="FFFFFF"/>
              </w:rPr>
              <w:t>-</w:t>
            </w:r>
            <w:r w:rsidRPr="00C8653A">
              <w:rPr>
                <w:rFonts w:ascii="Tw Cen MT" w:hAnsi="Tw Cen MT"/>
                <w:b/>
                <w:color w:val="FFFFFF"/>
              </w:rPr>
              <w:t>efficacité</w:t>
            </w:r>
          </w:p>
        </w:tc>
        <w:tc>
          <w:tcPr>
            <w:tcW w:w="414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553A924A"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7F2EA04F"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5F85B" w14:textId="7A0737B9" w:rsidR="00EC2967" w:rsidRPr="00C8653A" w:rsidRDefault="00F80FF3"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organisation se préoccupe-t-elle des coûts</w:t>
            </w:r>
            <w:r w:rsidR="00BA0143" w:rsidRPr="00C8653A">
              <w:rPr>
                <w:rFonts w:ascii="Arial" w:hAnsi="Arial" w:cs="Arial"/>
              </w:rPr>
              <w:t> </w:t>
            </w:r>
            <w:r w:rsidR="00EC2967" w:rsidRPr="00C8653A">
              <w:rPr>
                <w:rFonts w:ascii="Tw Cen MT" w:hAnsi="Tw Cen MT"/>
              </w:rPr>
              <w:t>? Quels principes applique-t-elle pour les réduire</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5774D" w14:textId="71AE4036"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2594D976" w14:textId="77777777" w:rsidTr="001F2550">
        <w:trPr>
          <w:trHeight w:val="144"/>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8E0A6" w14:textId="3055554F" w:rsidR="00EC2967" w:rsidRPr="00C8653A" w:rsidRDefault="008A4E73" w:rsidP="0091364B">
            <w:pPr>
              <w:widowControl/>
              <w:spacing w:after="120" w:line="240" w:lineRule="auto"/>
              <w:rPr>
                <w:rFonts w:ascii="Tw Cen MT" w:eastAsia="Times New Roman" w:hAnsi="Tw Cen MT" w:cstheme="minorHAnsi"/>
              </w:rPr>
            </w:pPr>
            <w:r w:rsidRPr="00C8653A">
              <w:rPr>
                <w:rFonts w:ascii="Tw Cen MT" w:hAnsi="Tw Cen MT"/>
              </w:rPr>
              <w:t>Des</w:t>
            </w:r>
            <w:r w:rsidR="00EC2967" w:rsidRPr="00C8653A">
              <w:rPr>
                <w:rFonts w:ascii="Tw Cen MT" w:hAnsi="Tw Cen MT"/>
              </w:rPr>
              <w:t xml:space="preserve"> devis ou des factures </w:t>
            </w:r>
            <w:r w:rsidRPr="00C8653A">
              <w:rPr>
                <w:rFonts w:ascii="Tw Cen MT" w:hAnsi="Tw Cen MT"/>
              </w:rPr>
              <w:t xml:space="preserve">sont-ils obtenus </w:t>
            </w:r>
            <w:r w:rsidR="00EC2967" w:rsidRPr="00C8653A">
              <w:rPr>
                <w:rFonts w:ascii="Tw Cen MT" w:hAnsi="Tw Cen MT"/>
              </w:rPr>
              <w:t>avant de procéder aux achats</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F1426" w14:textId="76739A20"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21625286"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1F4E78"/>
            <w:vAlign w:val="center"/>
            <w:hideMark/>
          </w:tcPr>
          <w:p w14:paraId="03BE9DDF" w14:textId="1BFED732" w:rsidR="00EC2967" w:rsidRPr="00C8653A" w:rsidRDefault="00EC2967"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 xml:space="preserve">E. </w:t>
            </w:r>
            <w:r w:rsidR="008A4E73" w:rsidRPr="00C8653A">
              <w:rPr>
                <w:rFonts w:ascii="Tw Cen MT" w:hAnsi="Tw Cen MT"/>
                <w:b/>
                <w:color w:val="FFFFFF"/>
              </w:rPr>
              <w:t>CAPACITÉS EN MATIÈRE D’</w:t>
            </w:r>
            <w:r w:rsidRPr="00C8653A">
              <w:rPr>
                <w:rFonts w:ascii="Tw Cen MT" w:hAnsi="Tw Cen MT"/>
                <w:b/>
                <w:color w:val="FFFFFF"/>
              </w:rPr>
              <w:t xml:space="preserve">ACHAT ET </w:t>
            </w:r>
            <w:r w:rsidR="008A4E73" w:rsidRPr="00C8653A">
              <w:rPr>
                <w:rFonts w:ascii="Tw Cen MT" w:hAnsi="Tw Cen MT"/>
                <w:b/>
                <w:color w:val="FFFFFF"/>
              </w:rPr>
              <w:t xml:space="preserve">DE GESTION DE LA CHAÎNE </w:t>
            </w:r>
            <w:r w:rsidRPr="00C8653A">
              <w:rPr>
                <w:rFonts w:ascii="Tw Cen MT" w:hAnsi="Tw Cen MT"/>
                <w:b/>
                <w:color w:val="FFFFFF"/>
              </w:rPr>
              <w:t>D’APPROVISIONNEMENT</w:t>
            </w:r>
          </w:p>
        </w:tc>
        <w:tc>
          <w:tcPr>
            <w:tcW w:w="4140" w:type="dxa"/>
            <w:tcBorders>
              <w:top w:val="single" w:sz="4" w:space="0" w:color="auto"/>
              <w:left w:val="single" w:sz="4" w:space="0" w:color="auto"/>
              <w:bottom w:val="single" w:sz="4" w:space="0" w:color="auto"/>
              <w:right w:val="single" w:sz="4" w:space="0" w:color="auto"/>
            </w:tcBorders>
            <w:shd w:val="clear" w:color="auto" w:fill="1F4E78"/>
            <w:noWrap/>
            <w:vAlign w:val="center"/>
            <w:hideMark/>
          </w:tcPr>
          <w:p w14:paraId="42BB2AB6" w14:textId="77777777" w:rsidR="00EC2967" w:rsidRPr="00C8653A" w:rsidRDefault="00EC2967"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 </w:t>
            </w:r>
          </w:p>
        </w:tc>
      </w:tr>
      <w:tr w:rsidR="00EA457F" w:rsidRPr="00C8653A" w14:paraId="739EE939" w14:textId="77777777" w:rsidTr="001F2550">
        <w:trPr>
          <w:trHeight w:val="144"/>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28CB4" w14:textId="7AD4F2C3" w:rsidR="00EC2967" w:rsidRPr="00C8653A" w:rsidRDefault="00EC2967" w:rsidP="0091364B">
            <w:pPr>
              <w:widowControl/>
              <w:spacing w:after="120" w:line="240" w:lineRule="auto"/>
              <w:rPr>
                <w:rFonts w:ascii="Tw Cen MT" w:eastAsia="Times New Roman" w:hAnsi="Tw Cen MT" w:cstheme="minorHAnsi"/>
              </w:rPr>
            </w:pPr>
            <w:r w:rsidRPr="00C8653A">
              <w:rPr>
                <w:rFonts w:ascii="Tw Cen MT" w:hAnsi="Tw Cen MT"/>
              </w:rPr>
              <w:t>Veuillez décrire l</w:t>
            </w:r>
            <w:r w:rsidR="00354633" w:rsidRPr="00C8653A">
              <w:rPr>
                <w:rFonts w:ascii="Tw Cen MT" w:hAnsi="Tw Cen MT"/>
              </w:rPr>
              <w:t>a structure</w:t>
            </w:r>
            <w:r w:rsidRPr="00C8653A">
              <w:rPr>
                <w:rFonts w:ascii="Tw Cen MT" w:hAnsi="Tw Cen MT"/>
              </w:rPr>
              <w:t xml:space="preserve"> logistique de </w:t>
            </w:r>
            <w:r w:rsidR="00354633" w:rsidRPr="00C8653A">
              <w:rPr>
                <w:rFonts w:ascii="Tw Cen MT" w:hAnsi="Tw Cen MT"/>
              </w:rPr>
              <w:t>l’</w:t>
            </w:r>
            <w:r w:rsidRPr="00C8653A">
              <w:rPr>
                <w:rFonts w:ascii="Tw Cen MT" w:hAnsi="Tw Cen MT"/>
              </w:rPr>
              <w:t>organisation.</w:t>
            </w:r>
          </w:p>
        </w:tc>
        <w:tc>
          <w:tcPr>
            <w:tcW w:w="41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9CBA2C" w14:textId="77777777" w:rsidR="00EC2967" w:rsidRPr="00C8653A" w:rsidRDefault="00EC2967" w:rsidP="0091364B">
            <w:pPr>
              <w:widowControl/>
              <w:spacing w:after="120" w:line="240" w:lineRule="auto"/>
              <w:rPr>
                <w:rFonts w:ascii="Tw Cen MT" w:eastAsia="Times New Roman" w:hAnsi="Tw Cen MT" w:cstheme="minorHAnsi"/>
                <w:color w:val="000000"/>
              </w:rPr>
            </w:pPr>
            <w:r w:rsidRPr="00C8653A">
              <w:rPr>
                <w:rFonts w:ascii="Tw Cen MT" w:hAnsi="Tw Cen MT"/>
                <w:color w:val="000000"/>
              </w:rPr>
              <w:t> </w:t>
            </w:r>
          </w:p>
        </w:tc>
      </w:tr>
      <w:tr w:rsidR="00563AD6" w:rsidRPr="00C8653A" w14:paraId="20A28054" w14:textId="77777777" w:rsidTr="001F2550">
        <w:trPr>
          <w:trHeight w:val="356"/>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6381F" w14:textId="7A566B2D" w:rsidR="00563AD6" w:rsidRPr="00C8653A" w:rsidRDefault="00354633" w:rsidP="0091364B">
            <w:pPr>
              <w:widowControl/>
              <w:spacing w:after="120" w:line="240" w:lineRule="auto"/>
              <w:rPr>
                <w:rFonts w:ascii="Tw Cen MT" w:eastAsia="Times New Roman" w:hAnsi="Tw Cen MT" w:cstheme="minorHAnsi"/>
              </w:rPr>
            </w:pPr>
            <w:r w:rsidRPr="00C8653A">
              <w:rPr>
                <w:rFonts w:ascii="Tw Cen MT" w:hAnsi="Tw Cen MT"/>
              </w:rPr>
              <w:t>L’organisation e</w:t>
            </w:r>
            <w:r w:rsidR="00563AD6" w:rsidRPr="00C8653A">
              <w:rPr>
                <w:rFonts w:ascii="Tw Cen MT" w:hAnsi="Tw Cen MT"/>
              </w:rPr>
              <w:t xml:space="preserve">st-elle dotée de </w:t>
            </w:r>
            <w:r w:rsidR="00E567F4" w:rsidRPr="00C8653A">
              <w:rPr>
                <w:rFonts w:ascii="Tw Cen MT" w:hAnsi="Tw Cen MT"/>
              </w:rPr>
              <w:t xml:space="preserve">politiques </w:t>
            </w:r>
            <w:r w:rsidR="00563AD6" w:rsidRPr="00C8653A">
              <w:rPr>
                <w:rFonts w:ascii="Tw Cen MT" w:hAnsi="Tw Cen MT"/>
              </w:rPr>
              <w:t xml:space="preserve">de lutte contre le terrorisme </w:t>
            </w:r>
            <w:r w:rsidR="00E567F4" w:rsidRPr="00C8653A">
              <w:rPr>
                <w:rFonts w:ascii="Tw Cen MT" w:hAnsi="Tw Cen MT"/>
              </w:rPr>
              <w:t xml:space="preserve">nécessitant </w:t>
            </w:r>
            <w:r w:rsidR="00563AD6" w:rsidRPr="00C8653A">
              <w:rPr>
                <w:rFonts w:ascii="Tw Cen MT" w:hAnsi="Tw Cen MT"/>
              </w:rPr>
              <w:t xml:space="preserve">de </w:t>
            </w:r>
            <w:r w:rsidR="005A73C1" w:rsidRPr="00C8653A">
              <w:rPr>
                <w:rFonts w:ascii="Tw Cen MT" w:hAnsi="Tw Cen MT"/>
              </w:rPr>
              <w:t xml:space="preserve">vérifier </w:t>
            </w:r>
            <w:r w:rsidR="00563AD6" w:rsidRPr="00C8653A">
              <w:rPr>
                <w:rFonts w:ascii="Tw Cen MT" w:hAnsi="Tw Cen MT"/>
              </w:rPr>
              <w:t xml:space="preserve">systématiquement que </w:t>
            </w:r>
            <w:r w:rsidR="005A73C1" w:rsidRPr="00C8653A">
              <w:rPr>
                <w:rFonts w:ascii="Tw Cen MT" w:hAnsi="Tw Cen MT"/>
              </w:rPr>
              <w:t>l</w:t>
            </w:r>
            <w:r w:rsidR="00563AD6" w:rsidRPr="00C8653A">
              <w:rPr>
                <w:rFonts w:ascii="Tw Cen MT" w:hAnsi="Tw Cen MT"/>
              </w:rPr>
              <w:t xml:space="preserve">es partenaires et </w:t>
            </w:r>
            <w:r w:rsidR="005A73C1" w:rsidRPr="00C8653A">
              <w:rPr>
                <w:rFonts w:ascii="Tw Cen MT" w:hAnsi="Tw Cen MT"/>
              </w:rPr>
              <w:t>l</w:t>
            </w:r>
            <w:r w:rsidR="00563AD6" w:rsidRPr="00C8653A">
              <w:rPr>
                <w:rFonts w:ascii="Tw Cen MT" w:hAnsi="Tw Cen MT"/>
              </w:rPr>
              <w:t>es fournisseurs ne figure</w:t>
            </w:r>
            <w:r w:rsidR="005A73C1" w:rsidRPr="00C8653A">
              <w:rPr>
                <w:rFonts w:ascii="Tw Cen MT" w:hAnsi="Tw Cen MT"/>
              </w:rPr>
              <w:t>nt</w:t>
            </w:r>
            <w:r w:rsidR="00563AD6" w:rsidRPr="00C8653A">
              <w:rPr>
                <w:rFonts w:ascii="Tw Cen MT" w:hAnsi="Tw Cen MT"/>
              </w:rPr>
              <w:t xml:space="preserve"> pas sur la liste des organisations terroristes, et les applique-t-elle</w:t>
            </w:r>
            <w:r w:rsidR="00BA0143" w:rsidRPr="00C8653A">
              <w:rPr>
                <w:rFonts w:ascii="Arial" w:hAnsi="Arial" w:cs="Arial"/>
              </w:rPr>
              <w:t> </w:t>
            </w:r>
            <w:r w:rsidR="00563AD6"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B3F3F2" w14:textId="77777777" w:rsidR="00563AD6" w:rsidRPr="00C8653A" w:rsidRDefault="00563AD6" w:rsidP="0091364B">
            <w:pPr>
              <w:widowControl/>
              <w:spacing w:after="120" w:line="240" w:lineRule="auto"/>
              <w:rPr>
                <w:rFonts w:ascii="Tw Cen MT" w:eastAsia="Times New Roman" w:hAnsi="Tw Cen MT" w:cstheme="minorHAnsi"/>
                <w:color w:val="000000"/>
                <w:lang w:eastAsia="en-GB"/>
              </w:rPr>
            </w:pPr>
          </w:p>
        </w:tc>
      </w:tr>
      <w:tr w:rsidR="00EA457F" w:rsidRPr="00C8653A" w14:paraId="4B5DCE9C" w14:textId="77777777" w:rsidTr="001F2550">
        <w:trPr>
          <w:trHeight w:val="144"/>
        </w:trPr>
        <w:tc>
          <w:tcPr>
            <w:tcW w:w="585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3266153C"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color w:val="FFFFFF"/>
              </w:rPr>
              <w:t>Achats</w:t>
            </w:r>
          </w:p>
        </w:tc>
        <w:tc>
          <w:tcPr>
            <w:tcW w:w="414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11497D6F"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22EF3864"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C14DB" w14:textId="0EA30440" w:rsidR="00EC2967" w:rsidRPr="00C8653A" w:rsidRDefault="000D256A"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 xml:space="preserve">organisation est-elle dotée </w:t>
            </w:r>
            <w:r w:rsidR="00FD04AB" w:rsidRPr="00C8653A">
              <w:rPr>
                <w:rFonts w:ascii="Tw Cen MT" w:hAnsi="Tw Cen MT"/>
              </w:rPr>
              <w:t>de règles</w:t>
            </w:r>
            <w:r w:rsidR="00EC2967" w:rsidRPr="00C8653A">
              <w:rPr>
                <w:rFonts w:ascii="Tw Cen MT" w:hAnsi="Tw Cen MT"/>
              </w:rPr>
              <w:t xml:space="preserve"> claire</w:t>
            </w:r>
            <w:r w:rsidR="00FD04AB" w:rsidRPr="00C8653A">
              <w:rPr>
                <w:rFonts w:ascii="Tw Cen MT" w:hAnsi="Tw Cen MT"/>
              </w:rPr>
              <w:t>s</w:t>
            </w:r>
            <w:r w:rsidR="00EC2967" w:rsidRPr="00C8653A">
              <w:rPr>
                <w:rFonts w:ascii="Tw Cen MT" w:hAnsi="Tw Cen MT"/>
              </w:rPr>
              <w:t xml:space="preserve"> en matière d’achat</w:t>
            </w:r>
            <w:r w:rsidR="00BA0143" w:rsidRPr="00C8653A">
              <w:rPr>
                <w:rFonts w:ascii="Arial" w:hAnsi="Arial" w:cs="Arial"/>
              </w:rPr>
              <w:t> </w:t>
            </w:r>
            <w:r w:rsidR="00EC2967" w:rsidRPr="00C8653A">
              <w:rPr>
                <w:rFonts w:ascii="Tw Cen MT" w:hAnsi="Tw Cen MT"/>
              </w:rPr>
              <w:t xml:space="preserve">? Si oui, veuillez en fournir un exemplaire.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8FBC2" w14:textId="2CD645FD"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0FE304C0" w14:textId="77777777" w:rsidTr="001F2550">
        <w:trPr>
          <w:trHeight w:val="432"/>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311FE" w14:textId="1571D445" w:rsidR="00EC2967" w:rsidRPr="00C8653A" w:rsidRDefault="00FD04AB"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 xml:space="preserve">a politique d’achat </w:t>
            </w:r>
            <w:r w:rsidRPr="00C8653A">
              <w:rPr>
                <w:rFonts w:ascii="Tw Cen MT" w:hAnsi="Tw Cen MT"/>
              </w:rPr>
              <w:t xml:space="preserve">de l’organisation </w:t>
            </w:r>
            <w:r w:rsidR="00EC2967" w:rsidRPr="00C8653A">
              <w:rPr>
                <w:rFonts w:ascii="Tw Cen MT" w:hAnsi="Tw Cen MT"/>
              </w:rPr>
              <w:t>a-t-elle été examinée et acceptée par d’autres organisations et/ou donateurs</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629EB" w14:textId="3347CF0E"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6C4D01FD" w14:textId="77777777" w:rsidTr="001F2550">
        <w:trPr>
          <w:trHeight w:val="144"/>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EE34" w14:textId="6CD979E5" w:rsidR="00EC2967" w:rsidRPr="00C8653A" w:rsidRDefault="00FD04AB" w:rsidP="0091364B">
            <w:pPr>
              <w:widowControl/>
              <w:spacing w:after="120" w:line="240" w:lineRule="auto"/>
              <w:rPr>
                <w:rFonts w:ascii="Tw Cen MT" w:eastAsia="Times New Roman" w:hAnsi="Tw Cen MT" w:cstheme="minorHAnsi"/>
              </w:rPr>
            </w:pPr>
            <w:r w:rsidRPr="00C8653A">
              <w:rPr>
                <w:rFonts w:ascii="Tw Cen MT" w:hAnsi="Tw Cen MT"/>
              </w:rPr>
              <w:t>L’organisation dispose</w:t>
            </w:r>
            <w:r w:rsidR="00EC2967" w:rsidRPr="00C8653A">
              <w:rPr>
                <w:rFonts w:ascii="Tw Cen MT" w:hAnsi="Tw Cen MT"/>
              </w:rPr>
              <w:t xml:space="preserve">-t-elle </w:t>
            </w:r>
            <w:r w:rsidRPr="00C8653A">
              <w:rPr>
                <w:rFonts w:ascii="Tw Cen MT" w:hAnsi="Tw Cen MT"/>
              </w:rPr>
              <w:t>d’</w:t>
            </w:r>
            <w:r w:rsidR="00EC2967" w:rsidRPr="00C8653A">
              <w:rPr>
                <w:rFonts w:ascii="Tw Cen MT" w:hAnsi="Tw Cen MT"/>
              </w:rPr>
              <w:t xml:space="preserve">une politique claire en matière de séparation des </w:t>
            </w:r>
            <w:r w:rsidR="00CF2CEC" w:rsidRPr="00C8653A">
              <w:rPr>
                <w:rFonts w:ascii="Tw Cen MT" w:hAnsi="Tw Cen MT"/>
              </w:rPr>
              <w:t xml:space="preserve">tâches </w:t>
            </w:r>
            <w:r w:rsidR="00EC2967" w:rsidRPr="00C8653A">
              <w:rPr>
                <w:rFonts w:ascii="Tw Cen MT" w:hAnsi="Tw Cen MT"/>
              </w:rPr>
              <w:t xml:space="preserve">et de délégation de </w:t>
            </w:r>
            <w:r w:rsidR="00704D6A" w:rsidRPr="00C8653A">
              <w:rPr>
                <w:rFonts w:ascii="Tw Cen MT" w:hAnsi="Tw Cen MT"/>
              </w:rPr>
              <w:t xml:space="preserve">pouvoir </w:t>
            </w:r>
            <w:r w:rsidR="00EC2967" w:rsidRPr="00C8653A">
              <w:rPr>
                <w:rFonts w:ascii="Tw Cen MT" w:hAnsi="Tw Cen MT"/>
              </w:rPr>
              <w:t>dans le cadre des processus d’achat</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3FA10" w14:textId="64D24F67"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58D3715A"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2405E" w14:textId="4AA72233" w:rsidR="00EC2967" w:rsidRPr="00C8653A" w:rsidRDefault="001D1EA0" w:rsidP="0091364B">
            <w:pPr>
              <w:widowControl/>
              <w:spacing w:after="120" w:line="240" w:lineRule="auto"/>
              <w:rPr>
                <w:rFonts w:ascii="Tw Cen MT" w:eastAsia="Times New Roman" w:hAnsi="Tw Cen MT" w:cstheme="minorHAnsi"/>
              </w:rPr>
            </w:pPr>
            <w:r w:rsidRPr="00C8653A">
              <w:rPr>
                <w:rFonts w:ascii="Tw Cen MT" w:hAnsi="Tw Cen MT"/>
              </w:rPr>
              <w:t>L’organisation a</w:t>
            </w:r>
            <w:r w:rsidR="00EC2967" w:rsidRPr="00C8653A">
              <w:rPr>
                <w:rFonts w:ascii="Tw Cen MT" w:hAnsi="Tw Cen MT"/>
              </w:rPr>
              <w:t>-t-elle (et utilise-t-elle) un plan en matière d’achat</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C40EC" w14:textId="733D0DDD"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0545D8C9" w14:textId="77777777" w:rsidTr="001F2550">
        <w:trPr>
          <w:trHeight w:val="59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3F16" w14:textId="59B1758C" w:rsidR="00EC2967" w:rsidRPr="00C8653A" w:rsidRDefault="001D1EA0" w:rsidP="0091364B">
            <w:pPr>
              <w:widowControl/>
              <w:spacing w:after="120" w:line="240" w:lineRule="auto"/>
              <w:rPr>
                <w:rFonts w:ascii="Tw Cen MT" w:eastAsia="Times New Roman" w:hAnsi="Tw Cen MT" w:cstheme="minorHAnsi"/>
              </w:rPr>
            </w:pPr>
            <w:r w:rsidRPr="00C8653A">
              <w:rPr>
                <w:rFonts w:ascii="Tw Cen MT" w:hAnsi="Tw Cen MT"/>
              </w:rPr>
              <w:t>L’organisation u</w:t>
            </w:r>
            <w:r w:rsidR="00EC2967" w:rsidRPr="00C8653A">
              <w:rPr>
                <w:rFonts w:ascii="Tw Cen MT" w:hAnsi="Tw Cen MT"/>
              </w:rPr>
              <w:t>tilise-t-elle le système ERP pour publier les transactions d’achat</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3EADD" w14:textId="1BC8EC30"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0A7070A4"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6482039E" w14:textId="77777777" w:rsidR="00EC2967" w:rsidRPr="00C8653A" w:rsidRDefault="00EC2967" w:rsidP="0091364B">
            <w:pPr>
              <w:widowControl/>
              <w:spacing w:after="120" w:line="240" w:lineRule="auto"/>
              <w:rPr>
                <w:rFonts w:ascii="Tw Cen MT" w:eastAsia="Times New Roman" w:hAnsi="Tw Cen MT" w:cstheme="minorHAnsi"/>
                <w:b/>
                <w:bCs/>
                <w:color w:val="FFFFFF"/>
              </w:rPr>
            </w:pPr>
            <w:r w:rsidRPr="00C8653A">
              <w:rPr>
                <w:rFonts w:ascii="Tw Cen MT" w:hAnsi="Tw Cen MT"/>
                <w:b/>
                <w:color w:val="FFFFFF"/>
              </w:rPr>
              <w:t>Gestion des actifs et des entrepôts</w:t>
            </w:r>
          </w:p>
        </w:tc>
        <w:tc>
          <w:tcPr>
            <w:tcW w:w="4140"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6AD1B743" w14:textId="77777777" w:rsidR="00EC2967" w:rsidRPr="00C8653A" w:rsidRDefault="00EC2967" w:rsidP="0091364B">
            <w:pPr>
              <w:widowControl/>
              <w:spacing w:after="120" w:line="240" w:lineRule="auto"/>
              <w:rPr>
                <w:rFonts w:ascii="Tw Cen MT" w:eastAsia="Times New Roman" w:hAnsi="Tw Cen MT" w:cstheme="minorHAnsi"/>
                <w:b/>
                <w:bCs/>
              </w:rPr>
            </w:pPr>
            <w:r w:rsidRPr="00C8653A">
              <w:rPr>
                <w:rFonts w:ascii="Tw Cen MT" w:hAnsi="Tw Cen MT"/>
                <w:b/>
              </w:rPr>
              <w:t> </w:t>
            </w:r>
          </w:p>
        </w:tc>
      </w:tr>
      <w:tr w:rsidR="00EA457F" w:rsidRPr="00C8653A" w14:paraId="701A06BE"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DFB41" w14:textId="36D3435F" w:rsidR="00EC2967" w:rsidRPr="00C8653A" w:rsidRDefault="001D1EA0" w:rsidP="0091364B">
            <w:pPr>
              <w:widowControl/>
              <w:spacing w:after="120" w:line="240" w:lineRule="auto"/>
              <w:rPr>
                <w:rFonts w:ascii="Tw Cen MT" w:eastAsia="Times New Roman" w:hAnsi="Tw Cen MT" w:cstheme="minorHAnsi"/>
              </w:rPr>
            </w:pPr>
            <w:r w:rsidRPr="00C8653A">
              <w:rPr>
                <w:rFonts w:ascii="Tw Cen MT" w:hAnsi="Tw Cen MT"/>
              </w:rPr>
              <w:t>L’</w:t>
            </w:r>
            <w:r w:rsidR="00EC2967" w:rsidRPr="00C8653A">
              <w:rPr>
                <w:rFonts w:ascii="Tw Cen MT" w:hAnsi="Tw Cen MT"/>
              </w:rPr>
              <w:t>organisation dispose-t-elle d’une base de données recensant ses actifs</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BC9E84" w14:textId="32064FC2"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1EEA97BB"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18A3B" w14:textId="7ADC63BE" w:rsidR="00EC2967" w:rsidRPr="00C8653A" w:rsidRDefault="001D1EA0" w:rsidP="0091364B">
            <w:pPr>
              <w:widowControl/>
              <w:spacing w:after="120" w:line="240" w:lineRule="auto"/>
              <w:rPr>
                <w:rFonts w:ascii="Tw Cen MT" w:eastAsia="Times New Roman" w:hAnsi="Tw Cen MT" w:cstheme="minorHAnsi"/>
              </w:rPr>
            </w:pPr>
            <w:r w:rsidRPr="00C8653A">
              <w:rPr>
                <w:rFonts w:ascii="Tw Cen MT" w:hAnsi="Tw Cen MT"/>
              </w:rPr>
              <w:t xml:space="preserve">L’organisation </w:t>
            </w:r>
            <w:r w:rsidR="003B2C93" w:rsidRPr="00C8653A">
              <w:rPr>
                <w:rFonts w:ascii="Tw Cen MT" w:hAnsi="Tw Cen MT"/>
              </w:rPr>
              <w:t xml:space="preserve">a-t-elle établi des </w:t>
            </w:r>
            <w:r w:rsidR="00EC2967" w:rsidRPr="00C8653A">
              <w:rPr>
                <w:rFonts w:ascii="Tw Cen MT" w:hAnsi="Tw Cen MT"/>
              </w:rPr>
              <w:t>protocoles régissant le transfert, la comptabilisation en pertes, la vente et la cession des actifs</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0BFCA" w14:textId="2A3B02E6" w:rsidR="00EC2967" w:rsidRPr="00C8653A" w:rsidRDefault="00EC2967" w:rsidP="0091364B">
            <w:pPr>
              <w:widowControl/>
              <w:spacing w:after="120" w:line="240" w:lineRule="auto"/>
              <w:rPr>
                <w:rFonts w:ascii="Tw Cen MT" w:eastAsia="Times New Roman" w:hAnsi="Tw Cen MT" w:cstheme="minorHAnsi"/>
                <w:lang w:eastAsia="en-GB"/>
              </w:rPr>
            </w:pPr>
          </w:p>
        </w:tc>
      </w:tr>
      <w:tr w:rsidR="00EA457F" w:rsidRPr="00C8653A" w14:paraId="5A0738E8" w14:textId="77777777" w:rsidTr="001F2550">
        <w:trPr>
          <w:trHeight w:val="20"/>
        </w:trPr>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9144" w14:textId="2A20741D" w:rsidR="00EC2967" w:rsidRPr="00C8653A" w:rsidRDefault="00F1371D" w:rsidP="0091364B">
            <w:pPr>
              <w:widowControl/>
              <w:spacing w:after="120" w:line="240" w:lineRule="auto"/>
              <w:rPr>
                <w:rFonts w:ascii="Tw Cen MT" w:eastAsia="Times New Roman" w:hAnsi="Tw Cen MT" w:cstheme="minorHAnsi"/>
              </w:rPr>
            </w:pPr>
            <w:r w:rsidRPr="00C8653A">
              <w:rPr>
                <w:rFonts w:ascii="Tw Cen MT" w:hAnsi="Tw Cen MT"/>
              </w:rPr>
              <w:t>L’organisation dispose</w:t>
            </w:r>
            <w:r w:rsidR="00EC2967" w:rsidRPr="00C8653A">
              <w:rPr>
                <w:rFonts w:ascii="Tw Cen MT" w:hAnsi="Tw Cen MT"/>
              </w:rPr>
              <w:t>-t-elle de procédures de gestion des stocks et des entrepôts</w:t>
            </w:r>
            <w:r w:rsidR="00BA0143" w:rsidRPr="00C8653A">
              <w:rPr>
                <w:rFonts w:ascii="Arial" w:hAnsi="Arial" w:cs="Arial"/>
              </w:rPr>
              <w:t> </w:t>
            </w:r>
            <w:r w:rsidR="00EC2967" w:rsidRPr="00C8653A">
              <w:rPr>
                <w:rFonts w:ascii="Tw Cen MT" w:hAnsi="Tw Cen MT"/>
              </w:rPr>
              <w:t>?</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09740" w14:textId="34EAF883" w:rsidR="00EC2967" w:rsidRPr="00C8653A" w:rsidRDefault="00EC2967" w:rsidP="0091364B">
            <w:pPr>
              <w:widowControl/>
              <w:spacing w:after="120" w:line="240" w:lineRule="auto"/>
              <w:rPr>
                <w:rFonts w:ascii="Tw Cen MT" w:eastAsia="Times New Roman" w:hAnsi="Tw Cen MT" w:cstheme="minorHAnsi"/>
                <w:lang w:eastAsia="en-GB"/>
              </w:rPr>
            </w:pPr>
          </w:p>
        </w:tc>
      </w:tr>
    </w:tbl>
    <w:p w14:paraId="510E61AE" w14:textId="2FC62F39" w:rsidR="00EC2967" w:rsidRPr="00D60EAA" w:rsidRDefault="00EC2967" w:rsidP="0091364B">
      <w:pPr>
        <w:spacing w:after="120" w:line="240" w:lineRule="auto"/>
        <w:rPr>
          <w:rFonts w:ascii="Tw Cen MT" w:hAnsi="Tw Cen MT"/>
          <w:sz w:val="20"/>
          <w:szCs w:val="20"/>
        </w:rPr>
      </w:pPr>
    </w:p>
    <w:p w14:paraId="4695F451" w14:textId="1285B01A" w:rsidR="0010606D" w:rsidRPr="00D60EAA" w:rsidRDefault="0010606D" w:rsidP="0091364B">
      <w:pPr>
        <w:spacing w:after="120" w:line="240" w:lineRule="auto"/>
        <w:rPr>
          <w:rFonts w:ascii="Tw Cen MT" w:hAnsi="Tw Cen MT" w:cstheme="minorHAnsi"/>
          <w:sz w:val="20"/>
          <w:szCs w:val="20"/>
        </w:rPr>
      </w:pPr>
      <w:r w:rsidRPr="00D60EAA">
        <w:rPr>
          <w:rFonts w:ascii="Tw Cen MT" w:hAnsi="Tw Cen MT"/>
          <w:sz w:val="20"/>
        </w:rPr>
        <w:t xml:space="preserve">Je soussigné(e) déclare que les informations renseignées dans </w:t>
      </w:r>
      <w:r w:rsidR="00FE4789" w:rsidRPr="00D60EAA">
        <w:rPr>
          <w:rFonts w:ascii="Tw Cen MT" w:hAnsi="Tw Cen MT"/>
          <w:sz w:val="20"/>
        </w:rPr>
        <w:t xml:space="preserve">le présent </w:t>
      </w:r>
      <w:r w:rsidRPr="00D60EAA">
        <w:rPr>
          <w:rFonts w:ascii="Tw Cen MT" w:hAnsi="Tw Cen MT"/>
          <w:sz w:val="20"/>
        </w:rPr>
        <w:t>formulaire sont exactes et que tout</w:t>
      </w:r>
      <w:r w:rsidR="00FE4789" w:rsidRPr="00D60EAA">
        <w:rPr>
          <w:rFonts w:ascii="Tw Cen MT" w:hAnsi="Tw Cen MT"/>
          <w:sz w:val="20"/>
        </w:rPr>
        <w:t xml:space="preserve"> changement</w:t>
      </w:r>
      <w:r w:rsidR="003E58EE" w:rsidRPr="00D60EAA">
        <w:rPr>
          <w:rFonts w:ascii="Tw Cen MT" w:hAnsi="Tw Cen MT"/>
          <w:sz w:val="20"/>
        </w:rPr>
        <w:t xml:space="preserve"> éventuel</w:t>
      </w:r>
      <w:r w:rsidRPr="00D60EAA">
        <w:rPr>
          <w:rFonts w:ascii="Tw Cen MT" w:hAnsi="Tw Cen MT"/>
          <w:sz w:val="20"/>
        </w:rPr>
        <w:t xml:space="preserve"> sera notifié dans les meilleurs délais</w:t>
      </w:r>
      <w:r w:rsidR="00BA0143" w:rsidRPr="00D60EAA">
        <w:rPr>
          <w:rFonts w:ascii="Arial" w:hAnsi="Arial" w:cs="Arial"/>
          <w:sz w:val="20"/>
        </w:rPr>
        <w:t> </w:t>
      </w:r>
      <w:r w:rsidRPr="00D60EAA">
        <w:rPr>
          <w:rFonts w:ascii="Tw Cen MT" w:hAnsi="Tw Cen MT"/>
          <w:sz w:val="20"/>
        </w:rPr>
        <w:t>:</w:t>
      </w:r>
    </w:p>
    <w:p w14:paraId="53C7D453" w14:textId="77777777" w:rsidR="0010606D" w:rsidRPr="00D60EAA" w:rsidRDefault="0010606D" w:rsidP="0091364B">
      <w:pPr>
        <w:spacing w:after="120" w:line="240" w:lineRule="auto"/>
        <w:rPr>
          <w:rFonts w:ascii="Tw Cen MT" w:hAnsi="Tw Cen MT" w:cstheme="minorHAnsi"/>
          <w:sz w:val="20"/>
          <w:szCs w:val="20"/>
        </w:rPr>
      </w:pPr>
    </w:p>
    <w:p w14:paraId="34295CFB" w14:textId="3477946B" w:rsidR="0010606D" w:rsidRPr="00D60EAA" w:rsidRDefault="0010606D" w:rsidP="0091364B">
      <w:pPr>
        <w:spacing w:after="120" w:line="240" w:lineRule="auto"/>
        <w:rPr>
          <w:rFonts w:ascii="Tw Cen MT" w:hAnsi="Tw Cen MT" w:cstheme="minorHAnsi"/>
          <w:sz w:val="20"/>
          <w:szCs w:val="20"/>
        </w:rPr>
      </w:pPr>
      <w:r w:rsidRPr="00D60EAA">
        <w:rPr>
          <w:rFonts w:ascii="Tw Cen MT" w:hAnsi="Tw Cen MT"/>
          <w:sz w:val="20"/>
        </w:rPr>
        <w:t>___________________________________________________</w:t>
      </w:r>
    </w:p>
    <w:p w14:paraId="09CA35FB" w14:textId="2DC1980F" w:rsidR="009A163E" w:rsidRPr="00D60EAA" w:rsidRDefault="009A163E" w:rsidP="2E90A0BC">
      <w:pPr>
        <w:spacing w:after="120" w:line="240" w:lineRule="auto"/>
        <w:rPr>
          <w:rFonts w:ascii="Tw Cen MT" w:hAnsi="Tw Cen MT"/>
          <w:sz w:val="20"/>
          <w:szCs w:val="20"/>
        </w:rPr>
      </w:pPr>
      <w:r w:rsidRPr="00D60EAA">
        <w:rPr>
          <w:rFonts w:ascii="Tw Cen MT" w:hAnsi="Tw Cen MT"/>
          <w:sz w:val="20"/>
        </w:rPr>
        <w:t>(Signature)</w:t>
      </w:r>
    </w:p>
    <w:p w14:paraId="55F167D1" w14:textId="6C7A31E5" w:rsidR="00306AEE" w:rsidRPr="00D60EAA" w:rsidRDefault="0010606D" w:rsidP="2E90A0BC">
      <w:pPr>
        <w:spacing w:after="120" w:line="240" w:lineRule="auto"/>
        <w:rPr>
          <w:rFonts w:ascii="Tw Cen MT" w:hAnsi="Tw Cen MT"/>
          <w:sz w:val="20"/>
          <w:szCs w:val="20"/>
        </w:rPr>
      </w:pPr>
      <w:r w:rsidRPr="00D60EAA">
        <w:rPr>
          <w:rFonts w:ascii="Tw Cen MT" w:hAnsi="Tw Cen MT"/>
          <w:sz w:val="20"/>
        </w:rPr>
        <w:t>Nom</w:t>
      </w:r>
      <w:r w:rsidR="00BA0143" w:rsidRPr="00D60EAA">
        <w:rPr>
          <w:rFonts w:ascii="Arial" w:hAnsi="Arial" w:cs="Arial"/>
          <w:sz w:val="20"/>
        </w:rPr>
        <w:t> </w:t>
      </w:r>
      <w:r w:rsidRPr="00D60EAA">
        <w:rPr>
          <w:rFonts w:ascii="Tw Cen MT" w:hAnsi="Tw Cen MT"/>
          <w:sz w:val="20"/>
        </w:rPr>
        <w:t>:</w:t>
      </w:r>
    </w:p>
    <w:p w14:paraId="08ECD746" w14:textId="72673AC0" w:rsidR="00306AEE" w:rsidRPr="00D60EAA" w:rsidRDefault="000C55FC" w:rsidP="2E90A0BC">
      <w:pPr>
        <w:spacing w:after="120" w:line="240" w:lineRule="auto"/>
        <w:rPr>
          <w:rFonts w:ascii="Tw Cen MT" w:hAnsi="Tw Cen MT"/>
          <w:sz w:val="20"/>
          <w:szCs w:val="20"/>
        </w:rPr>
      </w:pPr>
      <w:r w:rsidRPr="00D60EAA">
        <w:rPr>
          <w:rFonts w:ascii="Tw Cen MT" w:hAnsi="Tw Cen MT"/>
          <w:sz w:val="20"/>
        </w:rPr>
        <w:t>Titre</w:t>
      </w:r>
      <w:r w:rsidR="00BA0143" w:rsidRPr="00D60EAA">
        <w:rPr>
          <w:rFonts w:ascii="Arial" w:hAnsi="Arial" w:cs="Arial"/>
          <w:sz w:val="20"/>
        </w:rPr>
        <w:t> </w:t>
      </w:r>
      <w:r w:rsidR="00306AEE" w:rsidRPr="00D60EAA">
        <w:rPr>
          <w:rFonts w:ascii="Tw Cen MT" w:hAnsi="Tw Cen MT"/>
          <w:sz w:val="20"/>
        </w:rPr>
        <w:t>:</w:t>
      </w:r>
    </w:p>
    <w:p w14:paraId="3922E9C6" w14:textId="7783CB1C" w:rsidR="00DB05B6" w:rsidRPr="00D60EAA" w:rsidRDefault="0010606D" w:rsidP="2E90A0BC">
      <w:pPr>
        <w:spacing w:after="120" w:line="240" w:lineRule="auto"/>
        <w:rPr>
          <w:rFonts w:ascii="Tw Cen MT" w:hAnsi="Tw Cen MT"/>
          <w:noProof/>
          <w:sz w:val="20"/>
          <w:szCs w:val="20"/>
        </w:rPr>
      </w:pPr>
      <w:r w:rsidRPr="00D60EAA">
        <w:rPr>
          <w:rFonts w:ascii="Tw Cen MT" w:hAnsi="Tw Cen MT"/>
          <w:sz w:val="20"/>
        </w:rPr>
        <w:t>Date</w:t>
      </w:r>
      <w:r w:rsidR="00BA0143" w:rsidRPr="00D60EAA">
        <w:rPr>
          <w:rFonts w:ascii="Arial" w:hAnsi="Arial" w:cs="Arial"/>
          <w:sz w:val="20"/>
        </w:rPr>
        <w:t> </w:t>
      </w:r>
      <w:r w:rsidRPr="00D60EAA">
        <w:rPr>
          <w:rFonts w:ascii="Tw Cen MT" w:hAnsi="Tw Cen MT"/>
          <w:sz w:val="20"/>
        </w:rPr>
        <w:t>:</w:t>
      </w:r>
    </w:p>
    <w:sectPr w:rsidR="00DB05B6" w:rsidRPr="00D60EAA" w:rsidSect="00F33DEE">
      <w:headerReference w:type="default" r:id="rId23"/>
      <w:footerReference w:type="default" r:id="rId24"/>
      <w:headerReference w:type="first" r:id="rId25"/>
      <w:pgSz w:w="11920" w:h="16840"/>
      <w:pgMar w:top="720" w:right="720" w:bottom="720" w:left="720" w:header="432" w:footer="8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34D7B" w14:textId="77777777" w:rsidR="0072248C" w:rsidRPr="00E433F7" w:rsidRDefault="0072248C">
      <w:pPr>
        <w:spacing w:after="0" w:line="240" w:lineRule="auto"/>
      </w:pPr>
      <w:r w:rsidRPr="00E433F7">
        <w:separator/>
      </w:r>
    </w:p>
  </w:endnote>
  <w:endnote w:type="continuationSeparator" w:id="0">
    <w:p w14:paraId="0E8BC497" w14:textId="77777777" w:rsidR="0072248C" w:rsidRPr="00E433F7" w:rsidRDefault="0072248C">
      <w:pPr>
        <w:spacing w:after="0" w:line="240" w:lineRule="auto"/>
      </w:pPr>
      <w:r w:rsidRPr="00E433F7">
        <w:continuationSeparator/>
      </w:r>
    </w:p>
  </w:endnote>
  <w:endnote w:type="continuationNotice" w:id="1">
    <w:p w14:paraId="1044AF1C" w14:textId="77777777" w:rsidR="0072248C" w:rsidRPr="00E433F7" w:rsidRDefault="00722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927AD" w14:textId="27638E6A" w:rsidR="00EA457F" w:rsidRPr="00E433F7" w:rsidRDefault="00EA457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1A469" w14:textId="77777777" w:rsidR="0072248C" w:rsidRPr="00E433F7" w:rsidRDefault="0072248C">
      <w:pPr>
        <w:spacing w:after="0" w:line="240" w:lineRule="auto"/>
      </w:pPr>
      <w:r w:rsidRPr="00E433F7">
        <w:separator/>
      </w:r>
    </w:p>
  </w:footnote>
  <w:footnote w:type="continuationSeparator" w:id="0">
    <w:p w14:paraId="5AEA590E" w14:textId="77777777" w:rsidR="0072248C" w:rsidRPr="00E433F7" w:rsidRDefault="0072248C">
      <w:pPr>
        <w:spacing w:after="0" w:line="240" w:lineRule="auto"/>
      </w:pPr>
      <w:r w:rsidRPr="00E433F7">
        <w:continuationSeparator/>
      </w:r>
    </w:p>
  </w:footnote>
  <w:footnote w:type="continuationNotice" w:id="1">
    <w:p w14:paraId="74619F37" w14:textId="77777777" w:rsidR="0072248C" w:rsidRPr="00E433F7" w:rsidRDefault="007224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ED7AB" w14:textId="4A6CBEB9" w:rsidR="00F33DEE" w:rsidRPr="00E433F7" w:rsidRDefault="00F33DEE" w:rsidP="00F33DEE">
    <w:pPr>
      <w:spacing w:after="0" w:line="200" w:lineRule="exact"/>
      <w:rPr>
        <w:color w:val="FF0000"/>
        <w:sz w:val="20"/>
        <w:szCs w:val="20"/>
      </w:rPr>
    </w:pPr>
  </w:p>
  <w:p w14:paraId="4B76699E" w14:textId="7B0650F9" w:rsidR="00B50929" w:rsidRPr="00E433F7" w:rsidRDefault="00F33DEE" w:rsidP="00675063">
    <w:pPr>
      <w:spacing w:after="0" w:line="200" w:lineRule="exact"/>
      <w:jc w:val="center"/>
      <w:rPr>
        <w:color w:val="FF0000"/>
        <w:sz w:val="20"/>
        <w:szCs w:val="20"/>
      </w:rPr>
    </w:pPr>
    <w:r w:rsidRPr="00E433F7">
      <w:rPr>
        <w:noProof/>
        <w:color w:val="FF0000"/>
        <w:sz w:val="20"/>
      </w:rPr>
      <w:drawing>
        <wp:inline distT="0" distB="0" distL="0" distR="0" wp14:anchorId="4672E7E0" wp14:editId="593C57EF">
          <wp:extent cx="18351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683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3FDA" w14:textId="3DF0D93D" w:rsidR="00F33DEE" w:rsidRPr="00E433F7" w:rsidRDefault="00DF5EAB" w:rsidP="00F33DEE">
    <w:pPr>
      <w:pStyle w:val="Header"/>
      <w:jc w:val="center"/>
    </w:pPr>
    <w:r w:rsidRPr="00E433F7">
      <w:rPr>
        <w:noProof/>
      </w:rPr>
      <w:drawing>
        <wp:inline distT="0" distB="0" distL="0" distR="0" wp14:anchorId="5BCAD3E6" wp14:editId="0F2FF720">
          <wp:extent cx="1461600" cy="555746"/>
          <wp:effectExtent l="0" t="0" r="5715" b="0"/>
          <wp:docPr id="363798251"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7B53ED"/>
    <w:multiLevelType w:val="hybridMultilevel"/>
    <w:tmpl w:val="920A1248"/>
    <w:lvl w:ilvl="0" w:tplc="7FB01D20">
      <w:start w:val="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AFD4263"/>
    <w:multiLevelType w:val="hybridMultilevel"/>
    <w:tmpl w:val="BF9E8114"/>
    <w:lvl w:ilvl="0" w:tplc="7FB01D20">
      <w:start w:val="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2A3075"/>
    <w:multiLevelType w:val="hybridMultilevel"/>
    <w:tmpl w:val="5E8A5912"/>
    <w:lvl w:ilvl="0" w:tplc="7FB01D20">
      <w:start w:val="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B5215F"/>
    <w:multiLevelType w:val="hybridMultilevel"/>
    <w:tmpl w:val="FEEC7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D171C4"/>
    <w:multiLevelType w:val="hybridMultilevel"/>
    <w:tmpl w:val="5AD05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C155AB"/>
    <w:multiLevelType w:val="hybridMultilevel"/>
    <w:tmpl w:val="908CB9C6"/>
    <w:lvl w:ilvl="0" w:tplc="FFFFFFFF">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72692F"/>
    <w:multiLevelType w:val="hybridMultilevel"/>
    <w:tmpl w:val="E50A50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C87204F"/>
    <w:multiLevelType w:val="hybridMultilevel"/>
    <w:tmpl w:val="7B0E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F47288"/>
    <w:multiLevelType w:val="hybridMultilevel"/>
    <w:tmpl w:val="FFFFFFFF"/>
    <w:lvl w:ilvl="0" w:tplc="9BC8AF04">
      <w:start w:val="1"/>
      <w:numFmt w:val="decimal"/>
      <w:lvlText w:val="%1."/>
      <w:lvlJc w:val="left"/>
      <w:pPr>
        <w:ind w:left="720" w:hanging="360"/>
      </w:pPr>
    </w:lvl>
    <w:lvl w:ilvl="1" w:tplc="9F92445A">
      <w:start w:val="1"/>
      <w:numFmt w:val="lowerLetter"/>
      <w:lvlText w:val="%2."/>
      <w:lvlJc w:val="left"/>
      <w:pPr>
        <w:ind w:left="1440" w:hanging="360"/>
      </w:pPr>
    </w:lvl>
    <w:lvl w:ilvl="2" w:tplc="C2DC08BA">
      <w:start w:val="1"/>
      <w:numFmt w:val="lowerRoman"/>
      <w:lvlText w:val="%3."/>
      <w:lvlJc w:val="right"/>
      <w:pPr>
        <w:ind w:left="2160" w:hanging="180"/>
      </w:pPr>
    </w:lvl>
    <w:lvl w:ilvl="3" w:tplc="022CAFB6">
      <w:start w:val="1"/>
      <w:numFmt w:val="decimal"/>
      <w:lvlText w:val="%4."/>
      <w:lvlJc w:val="left"/>
      <w:pPr>
        <w:ind w:left="2880" w:hanging="360"/>
      </w:pPr>
    </w:lvl>
    <w:lvl w:ilvl="4" w:tplc="5FA0E772">
      <w:start w:val="1"/>
      <w:numFmt w:val="lowerLetter"/>
      <w:lvlText w:val="%5."/>
      <w:lvlJc w:val="left"/>
      <w:pPr>
        <w:ind w:left="3600" w:hanging="360"/>
      </w:pPr>
    </w:lvl>
    <w:lvl w:ilvl="5" w:tplc="BFC22FBE">
      <w:start w:val="1"/>
      <w:numFmt w:val="lowerRoman"/>
      <w:lvlText w:val="%6."/>
      <w:lvlJc w:val="right"/>
      <w:pPr>
        <w:ind w:left="4320" w:hanging="180"/>
      </w:pPr>
    </w:lvl>
    <w:lvl w:ilvl="6" w:tplc="E506CD02">
      <w:start w:val="1"/>
      <w:numFmt w:val="decimal"/>
      <w:lvlText w:val="%7."/>
      <w:lvlJc w:val="left"/>
      <w:pPr>
        <w:ind w:left="5040" w:hanging="360"/>
      </w:pPr>
    </w:lvl>
    <w:lvl w:ilvl="7" w:tplc="3C88B8AC">
      <w:start w:val="1"/>
      <w:numFmt w:val="lowerLetter"/>
      <w:lvlText w:val="%8."/>
      <w:lvlJc w:val="left"/>
      <w:pPr>
        <w:ind w:left="5760" w:hanging="360"/>
      </w:pPr>
    </w:lvl>
    <w:lvl w:ilvl="8" w:tplc="0E6A5D8E">
      <w:start w:val="1"/>
      <w:numFmt w:val="lowerRoman"/>
      <w:lvlText w:val="%9."/>
      <w:lvlJc w:val="right"/>
      <w:pPr>
        <w:ind w:left="6480" w:hanging="180"/>
      </w:pPr>
    </w:lvl>
  </w:abstractNum>
  <w:abstractNum w:abstractNumId="18"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717E98"/>
    <w:multiLevelType w:val="hybridMultilevel"/>
    <w:tmpl w:val="C4A2EEC6"/>
    <w:lvl w:ilvl="0" w:tplc="7FB01D2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55486716"/>
    <w:multiLevelType w:val="hybridMultilevel"/>
    <w:tmpl w:val="770EC124"/>
    <w:lvl w:ilvl="0" w:tplc="7FB01D20">
      <w:start w:val="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5BA148B"/>
    <w:multiLevelType w:val="hybridMultilevel"/>
    <w:tmpl w:val="B1A0F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8D7467"/>
    <w:multiLevelType w:val="hybridMultilevel"/>
    <w:tmpl w:val="BCCC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5551C"/>
    <w:multiLevelType w:val="hybridMultilevel"/>
    <w:tmpl w:val="CD2EF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6A05B5B"/>
    <w:multiLevelType w:val="hybridMultilevel"/>
    <w:tmpl w:val="10F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743FB"/>
    <w:multiLevelType w:val="hybridMultilevel"/>
    <w:tmpl w:val="2AA8C0C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F722E50"/>
    <w:multiLevelType w:val="hybridMultilevel"/>
    <w:tmpl w:val="BC9C47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CDF58AC"/>
    <w:multiLevelType w:val="hybridMultilevel"/>
    <w:tmpl w:val="C3F04C06"/>
    <w:lvl w:ilvl="0" w:tplc="7FB01D20">
      <w:start w:val="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51"/>
  </w:num>
  <w:num w:numId="2" w16cid:durableId="421221260">
    <w:abstractNumId w:val="43"/>
  </w:num>
  <w:num w:numId="3" w16cid:durableId="1183517320">
    <w:abstractNumId w:val="31"/>
  </w:num>
  <w:num w:numId="4" w16cid:durableId="862549988">
    <w:abstractNumId w:val="15"/>
  </w:num>
  <w:num w:numId="5" w16cid:durableId="321585888">
    <w:abstractNumId w:val="46"/>
  </w:num>
  <w:num w:numId="6" w16cid:durableId="1777820647">
    <w:abstractNumId w:val="47"/>
  </w:num>
  <w:num w:numId="7" w16cid:durableId="1319503148">
    <w:abstractNumId w:val="10"/>
  </w:num>
  <w:num w:numId="8" w16cid:durableId="733429374">
    <w:abstractNumId w:val="19"/>
  </w:num>
  <w:num w:numId="9" w16cid:durableId="770904038">
    <w:abstractNumId w:val="30"/>
  </w:num>
  <w:num w:numId="10" w16cid:durableId="347832049">
    <w:abstractNumId w:val="34"/>
  </w:num>
  <w:num w:numId="11" w16cid:durableId="710883192">
    <w:abstractNumId w:val="18"/>
  </w:num>
  <w:num w:numId="12" w16cid:durableId="933168141">
    <w:abstractNumId w:val="16"/>
  </w:num>
  <w:num w:numId="13" w16cid:durableId="628753450">
    <w:abstractNumId w:val="48"/>
  </w:num>
  <w:num w:numId="14" w16cid:durableId="1669822726">
    <w:abstractNumId w:val="44"/>
  </w:num>
  <w:num w:numId="15" w16cid:durableId="745033386">
    <w:abstractNumId w:val="0"/>
  </w:num>
  <w:num w:numId="16" w16cid:durableId="375934398">
    <w:abstractNumId w:val="28"/>
  </w:num>
  <w:num w:numId="17" w16cid:durableId="871499047">
    <w:abstractNumId w:val="21"/>
  </w:num>
  <w:num w:numId="18" w16cid:durableId="1276600209">
    <w:abstractNumId w:val="6"/>
  </w:num>
  <w:num w:numId="19" w16cid:durableId="255286959">
    <w:abstractNumId w:val="8"/>
  </w:num>
  <w:num w:numId="20" w16cid:durableId="386031089">
    <w:abstractNumId w:val="38"/>
  </w:num>
  <w:num w:numId="21" w16cid:durableId="627710931">
    <w:abstractNumId w:val="41"/>
  </w:num>
  <w:num w:numId="22" w16cid:durableId="806431415">
    <w:abstractNumId w:val="20"/>
  </w:num>
  <w:num w:numId="23" w16cid:durableId="1881162302">
    <w:abstractNumId w:val="22"/>
  </w:num>
  <w:num w:numId="24" w16cid:durableId="2050062888">
    <w:abstractNumId w:val="27"/>
  </w:num>
  <w:num w:numId="25" w16cid:durableId="804543155">
    <w:abstractNumId w:val="29"/>
  </w:num>
  <w:num w:numId="26" w16cid:durableId="1347059114">
    <w:abstractNumId w:val="50"/>
  </w:num>
  <w:num w:numId="27" w16cid:durableId="1132089050">
    <w:abstractNumId w:val="1"/>
  </w:num>
  <w:num w:numId="28" w16cid:durableId="1400514187">
    <w:abstractNumId w:val="5"/>
  </w:num>
  <w:num w:numId="29" w16cid:durableId="1111509890">
    <w:abstractNumId w:val="2"/>
  </w:num>
  <w:num w:numId="30" w16cid:durableId="606237152">
    <w:abstractNumId w:val="25"/>
  </w:num>
  <w:num w:numId="31" w16cid:durableId="391001888">
    <w:abstractNumId w:val="45"/>
  </w:num>
  <w:num w:numId="32" w16cid:durableId="55250869">
    <w:abstractNumId w:val="24"/>
  </w:num>
  <w:num w:numId="33" w16cid:durableId="1966809819">
    <w:abstractNumId w:val="37"/>
  </w:num>
  <w:num w:numId="34" w16cid:durableId="777525604">
    <w:abstractNumId w:val="26"/>
  </w:num>
  <w:num w:numId="35" w16cid:durableId="1425108005">
    <w:abstractNumId w:val="14"/>
  </w:num>
  <w:num w:numId="36" w16cid:durableId="1290621579">
    <w:abstractNumId w:val="33"/>
  </w:num>
  <w:num w:numId="37" w16cid:durableId="95709310">
    <w:abstractNumId w:val="39"/>
  </w:num>
  <w:num w:numId="38" w16cid:durableId="333194158">
    <w:abstractNumId w:val="9"/>
  </w:num>
  <w:num w:numId="39" w16cid:durableId="450174260">
    <w:abstractNumId w:val="12"/>
  </w:num>
  <w:num w:numId="40" w16cid:durableId="1793161876">
    <w:abstractNumId w:val="36"/>
  </w:num>
  <w:num w:numId="41" w16cid:durableId="1054423645">
    <w:abstractNumId w:val="17"/>
  </w:num>
  <w:num w:numId="42" w16cid:durableId="1882355900">
    <w:abstractNumId w:val="11"/>
  </w:num>
  <w:num w:numId="43" w16cid:durableId="739835912">
    <w:abstractNumId w:val="35"/>
  </w:num>
  <w:num w:numId="44" w16cid:durableId="88622296">
    <w:abstractNumId w:val="3"/>
  </w:num>
  <w:num w:numId="45" w16cid:durableId="2021855300">
    <w:abstractNumId w:val="32"/>
  </w:num>
  <w:num w:numId="46" w16cid:durableId="503058955">
    <w:abstractNumId w:val="4"/>
  </w:num>
  <w:num w:numId="47" w16cid:durableId="80372564">
    <w:abstractNumId w:val="49"/>
  </w:num>
  <w:num w:numId="48" w16cid:durableId="809909082">
    <w:abstractNumId w:val="7"/>
  </w:num>
  <w:num w:numId="49" w16cid:durableId="919947676">
    <w:abstractNumId w:val="23"/>
  </w:num>
  <w:num w:numId="50" w16cid:durableId="745565535">
    <w:abstractNumId w:val="40"/>
  </w:num>
  <w:num w:numId="51" w16cid:durableId="216480431">
    <w:abstractNumId w:val="13"/>
  </w:num>
  <w:num w:numId="52" w16cid:durableId="79345023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438CA"/>
    <w:rsid w:val="00050E4D"/>
    <w:rsid w:val="00072F23"/>
    <w:rsid w:val="000774AB"/>
    <w:rsid w:val="00090B00"/>
    <w:rsid w:val="00093CDB"/>
    <w:rsid w:val="00097D03"/>
    <w:rsid w:val="000A0A8A"/>
    <w:rsid w:val="000A53D4"/>
    <w:rsid w:val="000A543A"/>
    <w:rsid w:val="000B1862"/>
    <w:rsid w:val="000B5717"/>
    <w:rsid w:val="000B5EE6"/>
    <w:rsid w:val="000B73AE"/>
    <w:rsid w:val="000C55FC"/>
    <w:rsid w:val="000D256A"/>
    <w:rsid w:val="000E24EA"/>
    <w:rsid w:val="000F0C3D"/>
    <w:rsid w:val="000F4877"/>
    <w:rsid w:val="0010606D"/>
    <w:rsid w:val="00115178"/>
    <w:rsid w:val="00121AAB"/>
    <w:rsid w:val="0012332B"/>
    <w:rsid w:val="00125AAA"/>
    <w:rsid w:val="00125E07"/>
    <w:rsid w:val="00133A1C"/>
    <w:rsid w:val="00141CFD"/>
    <w:rsid w:val="00146B6E"/>
    <w:rsid w:val="00147829"/>
    <w:rsid w:val="0017144F"/>
    <w:rsid w:val="001813C6"/>
    <w:rsid w:val="001845AC"/>
    <w:rsid w:val="001878EA"/>
    <w:rsid w:val="00187EF9"/>
    <w:rsid w:val="001906EA"/>
    <w:rsid w:val="00196471"/>
    <w:rsid w:val="00197128"/>
    <w:rsid w:val="001A0283"/>
    <w:rsid w:val="001A49E6"/>
    <w:rsid w:val="001B14D4"/>
    <w:rsid w:val="001B1F35"/>
    <w:rsid w:val="001B3FD8"/>
    <w:rsid w:val="001C49C1"/>
    <w:rsid w:val="001D0799"/>
    <w:rsid w:val="001D1D49"/>
    <w:rsid w:val="001D1EA0"/>
    <w:rsid w:val="001E1668"/>
    <w:rsid w:val="001F2550"/>
    <w:rsid w:val="001F3B2A"/>
    <w:rsid w:val="001F46D4"/>
    <w:rsid w:val="001F5C98"/>
    <w:rsid w:val="00200D25"/>
    <w:rsid w:val="002077F1"/>
    <w:rsid w:val="002233A4"/>
    <w:rsid w:val="002314AE"/>
    <w:rsid w:val="00232182"/>
    <w:rsid w:val="0023289C"/>
    <w:rsid w:val="00242D98"/>
    <w:rsid w:val="0024366C"/>
    <w:rsid w:val="00244EFC"/>
    <w:rsid w:val="00255FB4"/>
    <w:rsid w:val="00266C6E"/>
    <w:rsid w:val="002708EB"/>
    <w:rsid w:val="00276DD8"/>
    <w:rsid w:val="002850B1"/>
    <w:rsid w:val="002909D4"/>
    <w:rsid w:val="00293470"/>
    <w:rsid w:val="002962B8"/>
    <w:rsid w:val="002974ED"/>
    <w:rsid w:val="002A2EA3"/>
    <w:rsid w:val="002C0D03"/>
    <w:rsid w:val="002C604A"/>
    <w:rsid w:val="002C7C2B"/>
    <w:rsid w:val="002D57A0"/>
    <w:rsid w:val="002E5C6B"/>
    <w:rsid w:val="002F0663"/>
    <w:rsid w:val="002F5CF8"/>
    <w:rsid w:val="003022A4"/>
    <w:rsid w:val="00306AEE"/>
    <w:rsid w:val="003073DF"/>
    <w:rsid w:val="00312CC6"/>
    <w:rsid w:val="00323112"/>
    <w:rsid w:val="00323867"/>
    <w:rsid w:val="00335DE2"/>
    <w:rsid w:val="00340B20"/>
    <w:rsid w:val="00345816"/>
    <w:rsid w:val="00345965"/>
    <w:rsid w:val="00354633"/>
    <w:rsid w:val="00356475"/>
    <w:rsid w:val="00361D78"/>
    <w:rsid w:val="003665F9"/>
    <w:rsid w:val="00370D3D"/>
    <w:rsid w:val="0037262A"/>
    <w:rsid w:val="003736AA"/>
    <w:rsid w:val="00392F77"/>
    <w:rsid w:val="003A2CA0"/>
    <w:rsid w:val="003A563E"/>
    <w:rsid w:val="003A7D0E"/>
    <w:rsid w:val="003B146B"/>
    <w:rsid w:val="003B2C93"/>
    <w:rsid w:val="003C2D09"/>
    <w:rsid w:val="003C339C"/>
    <w:rsid w:val="003D4D5F"/>
    <w:rsid w:val="003E4DE4"/>
    <w:rsid w:val="003E58EE"/>
    <w:rsid w:val="00400AA7"/>
    <w:rsid w:val="0040109D"/>
    <w:rsid w:val="004341DF"/>
    <w:rsid w:val="00461CB2"/>
    <w:rsid w:val="00483E3D"/>
    <w:rsid w:val="0048728A"/>
    <w:rsid w:val="00491C82"/>
    <w:rsid w:val="00492F8C"/>
    <w:rsid w:val="004A24F0"/>
    <w:rsid w:val="004A489B"/>
    <w:rsid w:val="004A66B2"/>
    <w:rsid w:val="004A7B9E"/>
    <w:rsid w:val="004C022F"/>
    <w:rsid w:val="004C2D02"/>
    <w:rsid w:val="004C7E9D"/>
    <w:rsid w:val="004D15AF"/>
    <w:rsid w:val="004D3A2E"/>
    <w:rsid w:val="004E77FF"/>
    <w:rsid w:val="004F2B72"/>
    <w:rsid w:val="004F4AB0"/>
    <w:rsid w:val="00514DF7"/>
    <w:rsid w:val="005154A2"/>
    <w:rsid w:val="0052245C"/>
    <w:rsid w:val="00525D83"/>
    <w:rsid w:val="00534BDD"/>
    <w:rsid w:val="005375C2"/>
    <w:rsid w:val="00550AC5"/>
    <w:rsid w:val="00553777"/>
    <w:rsid w:val="00553D4B"/>
    <w:rsid w:val="00563AD6"/>
    <w:rsid w:val="005655C6"/>
    <w:rsid w:val="00571D96"/>
    <w:rsid w:val="00576827"/>
    <w:rsid w:val="00582129"/>
    <w:rsid w:val="0058624E"/>
    <w:rsid w:val="00593A8F"/>
    <w:rsid w:val="00594BAA"/>
    <w:rsid w:val="00594C0A"/>
    <w:rsid w:val="005966B8"/>
    <w:rsid w:val="005A73C1"/>
    <w:rsid w:val="005B678D"/>
    <w:rsid w:val="005C023A"/>
    <w:rsid w:val="005C1889"/>
    <w:rsid w:val="005C2776"/>
    <w:rsid w:val="005E118D"/>
    <w:rsid w:val="005E5531"/>
    <w:rsid w:val="005F0D27"/>
    <w:rsid w:val="005F53E2"/>
    <w:rsid w:val="005F6C1E"/>
    <w:rsid w:val="00605239"/>
    <w:rsid w:val="00611B50"/>
    <w:rsid w:val="0062075B"/>
    <w:rsid w:val="006246BE"/>
    <w:rsid w:val="00625FD6"/>
    <w:rsid w:val="00631C80"/>
    <w:rsid w:val="006424ED"/>
    <w:rsid w:val="006444BA"/>
    <w:rsid w:val="00646C2F"/>
    <w:rsid w:val="00652658"/>
    <w:rsid w:val="00667768"/>
    <w:rsid w:val="00671B9B"/>
    <w:rsid w:val="00675063"/>
    <w:rsid w:val="00687115"/>
    <w:rsid w:val="006A08B8"/>
    <w:rsid w:val="006A67B4"/>
    <w:rsid w:val="006B666F"/>
    <w:rsid w:val="006E094F"/>
    <w:rsid w:val="006E16CF"/>
    <w:rsid w:val="006F3E42"/>
    <w:rsid w:val="00701A51"/>
    <w:rsid w:val="007025C7"/>
    <w:rsid w:val="00702F63"/>
    <w:rsid w:val="00704D6A"/>
    <w:rsid w:val="00713342"/>
    <w:rsid w:val="00717CC0"/>
    <w:rsid w:val="0072248C"/>
    <w:rsid w:val="00735621"/>
    <w:rsid w:val="00737E99"/>
    <w:rsid w:val="00755AC6"/>
    <w:rsid w:val="00757B26"/>
    <w:rsid w:val="0076724B"/>
    <w:rsid w:val="007748BD"/>
    <w:rsid w:val="00780E9E"/>
    <w:rsid w:val="007907AC"/>
    <w:rsid w:val="00791BBD"/>
    <w:rsid w:val="007A5AAA"/>
    <w:rsid w:val="007B00C1"/>
    <w:rsid w:val="007D6B5E"/>
    <w:rsid w:val="007D7D05"/>
    <w:rsid w:val="00800445"/>
    <w:rsid w:val="0084630C"/>
    <w:rsid w:val="008473FD"/>
    <w:rsid w:val="00847AF8"/>
    <w:rsid w:val="00850CBB"/>
    <w:rsid w:val="0085553A"/>
    <w:rsid w:val="008559D5"/>
    <w:rsid w:val="008568D2"/>
    <w:rsid w:val="008645F4"/>
    <w:rsid w:val="00864AED"/>
    <w:rsid w:val="00876029"/>
    <w:rsid w:val="00893604"/>
    <w:rsid w:val="008A4E73"/>
    <w:rsid w:val="008B521B"/>
    <w:rsid w:val="008B5A53"/>
    <w:rsid w:val="008C1E81"/>
    <w:rsid w:val="008C5E7E"/>
    <w:rsid w:val="008C6A8A"/>
    <w:rsid w:val="008C742A"/>
    <w:rsid w:val="008D1A2A"/>
    <w:rsid w:val="008D1EAA"/>
    <w:rsid w:val="008F2E05"/>
    <w:rsid w:val="00902B3E"/>
    <w:rsid w:val="0091364B"/>
    <w:rsid w:val="00913AA7"/>
    <w:rsid w:val="00914406"/>
    <w:rsid w:val="00935FF2"/>
    <w:rsid w:val="0093615E"/>
    <w:rsid w:val="00942C00"/>
    <w:rsid w:val="00947CF7"/>
    <w:rsid w:val="00947EB4"/>
    <w:rsid w:val="00953BFC"/>
    <w:rsid w:val="00957A1B"/>
    <w:rsid w:val="009615B9"/>
    <w:rsid w:val="00964025"/>
    <w:rsid w:val="00966A6E"/>
    <w:rsid w:val="00983D80"/>
    <w:rsid w:val="00991CA1"/>
    <w:rsid w:val="009A163E"/>
    <w:rsid w:val="009A27C6"/>
    <w:rsid w:val="009D2E73"/>
    <w:rsid w:val="009E0BD9"/>
    <w:rsid w:val="00A201DC"/>
    <w:rsid w:val="00A24579"/>
    <w:rsid w:val="00A324DF"/>
    <w:rsid w:val="00A45ABD"/>
    <w:rsid w:val="00A52DD3"/>
    <w:rsid w:val="00A634C0"/>
    <w:rsid w:val="00A66CC3"/>
    <w:rsid w:val="00A73F22"/>
    <w:rsid w:val="00A7444F"/>
    <w:rsid w:val="00A83B6F"/>
    <w:rsid w:val="00AA0791"/>
    <w:rsid w:val="00AA4ACC"/>
    <w:rsid w:val="00AB4424"/>
    <w:rsid w:val="00AD04C2"/>
    <w:rsid w:val="00AD1856"/>
    <w:rsid w:val="00AD59D2"/>
    <w:rsid w:val="00AE2386"/>
    <w:rsid w:val="00AE67CE"/>
    <w:rsid w:val="00AF452D"/>
    <w:rsid w:val="00B11DB1"/>
    <w:rsid w:val="00B15E87"/>
    <w:rsid w:val="00B224C5"/>
    <w:rsid w:val="00B247DE"/>
    <w:rsid w:val="00B27607"/>
    <w:rsid w:val="00B30C76"/>
    <w:rsid w:val="00B351B7"/>
    <w:rsid w:val="00B46786"/>
    <w:rsid w:val="00B50929"/>
    <w:rsid w:val="00B556AC"/>
    <w:rsid w:val="00B563CF"/>
    <w:rsid w:val="00B93B3C"/>
    <w:rsid w:val="00B93E1A"/>
    <w:rsid w:val="00BA0143"/>
    <w:rsid w:val="00BA1969"/>
    <w:rsid w:val="00BB7747"/>
    <w:rsid w:val="00BC19B8"/>
    <w:rsid w:val="00BC786F"/>
    <w:rsid w:val="00BD6922"/>
    <w:rsid w:val="00BF3F18"/>
    <w:rsid w:val="00BF70F4"/>
    <w:rsid w:val="00C032F6"/>
    <w:rsid w:val="00C2527B"/>
    <w:rsid w:val="00C34AB8"/>
    <w:rsid w:val="00C35ED9"/>
    <w:rsid w:val="00C41B15"/>
    <w:rsid w:val="00C440F1"/>
    <w:rsid w:val="00C529A8"/>
    <w:rsid w:val="00C53BCD"/>
    <w:rsid w:val="00C5599F"/>
    <w:rsid w:val="00C566ED"/>
    <w:rsid w:val="00C65113"/>
    <w:rsid w:val="00C66661"/>
    <w:rsid w:val="00C67EEC"/>
    <w:rsid w:val="00C70B36"/>
    <w:rsid w:val="00C8653A"/>
    <w:rsid w:val="00C87B39"/>
    <w:rsid w:val="00C90D56"/>
    <w:rsid w:val="00CA3CAD"/>
    <w:rsid w:val="00CC278B"/>
    <w:rsid w:val="00CC38F9"/>
    <w:rsid w:val="00CE3773"/>
    <w:rsid w:val="00CE6EB2"/>
    <w:rsid w:val="00CF2CEC"/>
    <w:rsid w:val="00CF6E9D"/>
    <w:rsid w:val="00D00051"/>
    <w:rsid w:val="00D076B7"/>
    <w:rsid w:val="00D07DAE"/>
    <w:rsid w:val="00D12A7D"/>
    <w:rsid w:val="00D27C98"/>
    <w:rsid w:val="00D315F0"/>
    <w:rsid w:val="00D42146"/>
    <w:rsid w:val="00D51E75"/>
    <w:rsid w:val="00D60EAA"/>
    <w:rsid w:val="00D63384"/>
    <w:rsid w:val="00D64E9E"/>
    <w:rsid w:val="00D6779D"/>
    <w:rsid w:val="00D80B7B"/>
    <w:rsid w:val="00D8361D"/>
    <w:rsid w:val="00D8448C"/>
    <w:rsid w:val="00D8642B"/>
    <w:rsid w:val="00D9680B"/>
    <w:rsid w:val="00DA2A10"/>
    <w:rsid w:val="00DB05B6"/>
    <w:rsid w:val="00DC047D"/>
    <w:rsid w:val="00DD4BB0"/>
    <w:rsid w:val="00DD57E6"/>
    <w:rsid w:val="00DE4C9D"/>
    <w:rsid w:val="00DE7314"/>
    <w:rsid w:val="00DF3C46"/>
    <w:rsid w:val="00DF5D14"/>
    <w:rsid w:val="00DF5EAB"/>
    <w:rsid w:val="00E05FC1"/>
    <w:rsid w:val="00E3266E"/>
    <w:rsid w:val="00E41414"/>
    <w:rsid w:val="00E4245D"/>
    <w:rsid w:val="00E433F7"/>
    <w:rsid w:val="00E43405"/>
    <w:rsid w:val="00E567F4"/>
    <w:rsid w:val="00E578DE"/>
    <w:rsid w:val="00E61926"/>
    <w:rsid w:val="00E62DDA"/>
    <w:rsid w:val="00E6303E"/>
    <w:rsid w:val="00E745E8"/>
    <w:rsid w:val="00E776C7"/>
    <w:rsid w:val="00E8489F"/>
    <w:rsid w:val="00E92E8B"/>
    <w:rsid w:val="00E950BC"/>
    <w:rsid w:val="00EA457F"/>
    <w:rsid w:val="00EC1B0F"/>
    <w:rsid w:val="00EC1C64"/>
    <w:rsid w:val="00EC2967"/>
    <w:rsid w:val="00EC53FC"/>
    <w:rsid w:val="00EC6B49"/>
    <w:rsid w:val="00ED185E"/>
    <w:rsid w:val="00ED229A"/>
    <w:rsid w:val="00EE434E"/>
    <w:rsid w:val="00F02C5B"/>
    <w:rsid w:val="00F05513"/>
    <w:rsid w:val="00F1371D"/>
    <w:rsid w:val="00F16B81"/>
    <w:rsid w:val="00F20CB5"/>
    <w:rsid w:val="00F31902"/>
    <w:rsid w:val="00F33DEE"/>
    <w:rsid w:val="00F434BC"/>
    <w:rsid w:val="00F44FB0"/>
    <w:rsid w:val="00F45186"/>
    <w:rsid w:val="00F56B05"/>
    <w:rsid w:val="00F63100"/>
    <w:rsid w:val="00F65971"/>
    <w:rsid w:val="00F661BF"/>
    <w:rsid w:val="00F70F95"/>
    <w:rsid w:val="00F746AF"/>
    <w:rsid w:val="00F80B59"/>
    <w:rsid w:val="00F80F44"/>
    <w:rsid w:val="00F80FF3"/>
    <w:rsid w:val="00F8110D"/>
    <w:rsid w:val="00F81858"/>
    <w:rsid w:val="00F874EA"/>
    <w:rsid w:val="00F90AEF"/>
    <w:rsid w:val="00F94C96"/>
    <w:rsid w:val="00F97414"/>
    <w:rsid w:val="00FA3535"/>
    <w:rsid w:val="00FA54C8"/>
    <w:rsid w:val="00FA7B39"/>
    <w:rsid w:val="00FB2AA9"/>
    <w:rsid w:val="00FD04AB"/>
    <w:rsid w:val="00FD6730"/>
    <w:rsid w:val="00FE0EA0"/>
    <w:rsid w:val="00FE4789"/>
    <w:rsid w:val="00FE5768"/>
    <w:rsid w:val="00FE5CE8"/>
    <w:rsid w:val="00FF1CEE"/>
    <w:rsid w:val="00FF43A2"/>
    <w:rsid w:val="043C2238"/>
    <w:rsid w:val="0600F1F2"/>
    <w:rsid w:val="068D963E"/>
    <w:rsid w:val="085D548D"/>
    <w:rsid w:val="0978FA9B"/>
    <w:rsid w:val="0C90B24C"/>
    <w:rsid w:val="0C9FE766"/>
    <w:rsid w:val="0ED548F2"/>
    <w:rsid w:val="14787B0D"/>
    <w:rsid w:val="155C9D8C"/>
    <w:rsid w:val="16F86DED"/>
    <w:rsid w:val="17A8CD88"/>
    <w:rsid w:val="1815D9A8"/>
    <w:rsid w:val="1856FA63"/>
    <w:rsid w:val="18F1BAAB"/>
    <w:rsid w:val="194FFEA1"/>
    <w:rsid w:val="24D80BAF"/>
    <w:rsid w:val="24D9A171"/>
    <w:rsid w:val="265AFF92"/>
    <w:rsid w:val="26E9BF69"/>
    <w:rsid w:val="27BF15B3"/>
    <w:rsid w:val="288915EE"/>
    <w:rsid w:val="2A90FC51"/>
    <w:rsid w:val="2C7DBAB6"/>
    <w:rsid w:val="2E90A0BC"/>
    <w:rsid w:val="2ECC1C65"/>
    <w:rsid w:val="2F750061"/>
    <w:rsid w:val="316004C0"/>
    <w:rsid w:val="3219C162"/>
    <w:rsid w:val="354E7099"/>
    <w:rsid w:val="37A03DBA"/>
    <w:rsid w:val="37D70B34"/>
    <w:rsid w:val="38D0D477"/>
    <w:rsid w:val="3905A50A"/>
    <w:rsid w:val="3B7FBA70"/>
    <w:rsid w:val="3C290A7F"/>
    <w:rsid w:val="4CEAF13B"/>
    <w:rsid w:val="4E4583D2"/>
    <w:rsid w:val="4EBE3939"/>
    <w:rsid w:val="5464576C"/>
    <w:rsid w:val="58FD4160"/>
    <w:rsid w:val="599EE468"/>
    <w:rsid w:val="5BC35A28"/>
    <w:rsid w:val="5BE91211"/>
    <w:rsid w:val="5E4A911E"/>
    <w:rsid w:val="621ACDC6"/>
    <w:rsid w:val="6277225E"/>
    <w:rsid w:val="629A3063"/>
    <w:rsid w:val="63C597AA"/>
    <w:rsid w:val="6557A67D"/>
    <w:rsid w:val="66F9F4CB"/>
    <w:rsid w:val="6881C3CE"/>
    <w:rsid w:val="6889AA8D"/>
    <w:rsid w:val="6A07281D"/>
    <w:rsid w:val="6A72C40A"/>
    <w:rsid w:val="6B2DACD9"/>
    <w:rsid w:val="6E22196D"/>
    <w:rsid w:val="6E70FD04"/>
    <w:rsid w:val="6E870681"/>
    <w:rsid w:val="6EE56066"/>
    <w:rsid w:val="71F90426"/>
    <w:rsid w:val="784ECF98"/>
    <w:rsid w:val="78EFC2B0"/>
    <w:rsid w:val="7C7DAED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2"/>
  </w:style>
  <w:style w:type="paragraph" w:styleId="Footer">
    <w:name w:val="footer"/>
    <w:basedOn w:val="Normal"/>
    <w:link w:val="FooterChar"/>
    <w:uiPriority w:val="99"/>
    <w:unhideWhenUsed/>
    <w:rsid w:val="00BD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2"/>
  </w:style>
  <w:style w:type="paragraph" w:styleId="ListParagraph">
    <w:name w:val="List Paragraph"/>
    <w:basedOn w:val="Normal"/>
    <w:uiPriority w:val="34"/>
    <w:qFormat/>
    <w:rsid w:val="0010606D"/>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05B6"/>
  </w:style>
  <w:style w:type="character" w:customStyle="1" w:styleId="eop">
    <w:name w:val="eop"/>
    <w:basedOn w:val="DefaultParagraphFont"/>
    <w:rsid w:val="00DB05B6"/>
  </w:style>
  <w:style w:type="character" w:styleId="Hyperlink">
    <w:name w:val="Hyperlink"/>
    <w:basedOn w:val="DefaultParagraphFont"/>
    <w:uiPriority w:val="99"/>
    <w:unhideWhenUsed/>
    <w:rsid w:val="00D9680B"/>
    <w:rPr>
      <w:color w:val="0000FF" w:themeColor="hyperlink"/>
      <w:u w:val="single"/>
    </w:rPr>
  </w:style>
  <w:style w:type="character" w:styleId="UnresolvedMention">
    <w:name w:val="Unresolved Mention"/>
    <w:basedOn w:val="DefaultParagraphFont"/>
    <w:uiPriority w:val="99"/>
    <w:semiHidden/>
    <w:unhideWhenUsed/>
    <w:rsid w:val="00D9680B"/>
    <w:rPr>
      <w:color w:val="605E5C"/>
      <w:shd w:val="clear" w:color="auto" w:fill="E1DFDD"/>
    </w:rPr>
  </w:style>
  <w:style w:type="paragraph" w:styleId="Revision">
    <w:name w:val="Revision"/>
    <w:hidden/>
    <w:uiPriority w:val="99"/>
    <w:semiHidden/>
    <w:rsid w:val="00DF5EAB"/>
    <w:pPr>
      <w:widowControl/>
      <w:spacing w:after="0" w:line="240" w:lineRule="auto"/>
    </w:pPr>
  </w:style>
  <w:style w:type="paragraph" w:styleId="CommentSubject">
    <w:name w:val="annotation subject"/>
    <w:basedOn w:val="CommentText"/>
    <w:next w:val="CommentText"/>
    <w:link w:val="CommentSubjectChar"/>
    <w:uiPriority w:val="99"/>
    <w:semiHidden/>
    <w:unhideWhenUsed/>
    <w:rsid w:val="007B00C1"/>
    <w:rPr>
      <w:b/>
      <w:bCs/>
    </w:rPr>
  </w:style>
  <w:style w:type="character" w:customStyle="1" w:styleId="CommentSubjectChar">
    <w:name w:val="Comment Subject Char"/>
    <w:basedOn w:val="CommentTextChar"/>
    <w:link w:val="CommentSubject"/>
    <w:uiPriority w:val="99"/>
    <w:semiHidden/>
    <w:rsid w:val="007B00C1"/>
    <w:rPr>
      <w:b/>
      <w:bCs/>
      <w:sz w:val="20"/>
      <w:szCs w:val="20"/>
    </w:rPr>
  </w:style>
  <w:style w:type="table" w:styleId="GridTable2">
    <w:name w:val="Grid Table 2"/>
    <w:basedOn w:val="TableNormal"/>
    <w:uiPriority w:val="47"/>
    <w:rsid w:val="00E6303E"/>
    <w:pPr>
      <w:widowControl/>
      <w:spacing w:after="0" w:line="240" w:lineRule="auto"/>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13272">
      <w:bodyDiv w:val="1"/>
      <w:marLeft w:val="0"/>
      <w:marRight w:val="0"/>
      <w:marTop w:val="0"/>
      <w:marBottom w:val="0"/>
      <w:divBdr>
        <w:top w:val="none" w:sz="0" w:space="0" w:color="auto"/>
        <w:left w:val="none" w:sz="0" w:space="0" w:color="auto"/>
        <w:bottom w:val="none" w:sz="0" w:space="0" w:color="auto"/>
        <w:right w:val="none" w:sz="0" w:space="0" w:color="auto"/>
      </w:divBdr>
    </w:div>
    <w:div w:id="952328797">
      <w:bodyDiv w:val="1"/>
      <w:marLeft w:val="0"/>
      <w:marRight w:val="0"/>
      <w:marTop w:val="0"/>
      <w:marBottom w:val="0"/>
      <w:divBdr>
        <w:top w:val="none" w:sz="0" w:space="0" w:color="auto"/>
        <w:left w:val="none" w:sz="0" w:space="0" w:color="auto"/>
        <w:bottom w:val="none" w:sz="0" w:space="0" w:color="auto"/>
        <w:right w:val="none" w:sz="0" w:space="0" w:color="auto"/>
      </w:divBdr>
    </w:div>
    <w:div w:id="966933981">
      <w:bodyDiv w:val="1"/>
      <w:marLeft w:val="0"/>
      <w:marRight w:val="0"/>
      <w:marTop w:val="0"/>
      <w:marBottom w:val="0"/>
      <w:divBdr>
        <w:top w:val="none" w:sz="0" w:space="0" w:color="auto"/>
        <w:left w:val="none" w:sz="0" w:space="0" w:color="auto"/>
        <w:bottom w:val="none" w:sz="0" w:space="0" w:color="auto"/>
        <w:right w:val="none" w:sz="0" w:space="0" w:color="auto"/>
      </w:divBdr>
    </w:div>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787389251">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omint-my.sharepoint.com/:f:/g/personal/mabcamara_iom_int/EmsTbfoImF1AtcZr-MY5j9kBT1dwtxt9ro8GAfqhUm0ZcA?e=2icfT5" TargetMode="External"/><Relationship Id="rId18" Type="http://schemas.openxmlformats.org/officeDocument/2006/relationships/hyperlink" Target="https://iomint.sharepoint.com/teams/ImplementingPartnersManagement/SiteAssets/Forms/AllItems.aspx?id=%2Fteams%2FImplementingPartnersManagement%2FSiteAssets%2FSitePages%2FImplementing%2DPartnerships%2DManagement%2DHandbook%2D%28Full%2DVersion%29%2FIN288%20Implementing%20Partnerships%20Management%20Handbook%20%28FRENCH%29%2Epdf&amp;parent=%2Fteams%2FImplementingPartnersManagement%2FSiteAssets%2FSitePages%2FImplementing%2DPartnerships%2DManagement%2DHandbook%2D%28Full%2DVersion%29&amp;p=true&amp;g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areallin.iom.int/fr" TargetMode="External"/><Relationship Id="rId7" Type="http://schemas.openxmlformats.org/officeDocument/2006/relationships/settings" Target="settings.xml"/><Relationship Id="rId12" Type="http://schemas.openxmlformats.org/officeDocument/2006/relationships/hyperlink" Target="https://iomint-my.sharepoint.com/:f:/g/personal/mabcamara_iom_int/EmsTbfoImF1AtcZr-MY5j9kBT1dwtxt9ro8GAfqhUm0ZcA?e=2icfT5" TargetMode="External"/><Relationship Id="rId17" Type="http://schemas.openxmlformats.org/officeDocument/2006/relationships/hyperlink" Target="https://iomint-my.sharepoint.com/:f:/g/personal/mabcamara_iom_int/EmsTbfoImF1AtcZr-MY5j9kBT1dwtxt9ro8GAfqhUm0ZcA?e=2icfT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omint-my.sharepoint.com/:f:/g/personal/mabcamara_iom_int/EmsTbfoImF1AtcZr-MY5j9kBT1dwtxt9ro8GAfqhUm0ZcA?e=2icfT5" TargetMode="External"/><Relationship Id="rId20" Type="http://schemas.openxmlformats.org/officeDocument/2006/relationships/hyperlink" Target="mailto:mabcamara@iom.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mint-my.sharepoint.com/:f:/g/personal/mabcamara_iom_int/EmsTbfoImF1AtcZr-MY5j9kBT1dwtxt9ro8GAfqhUm0ZcA?e=2icfT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omint-my.sharepoint.com/:f:/g/personal/mabcamara_iom_int/EmsTbfoImF1AtcZr-MY5j9kBT1dwtxt9ro8GAfqhUm0ZcA?e=2icfT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loua@iom.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omint-my.sharepoint.com/:f:/g/personal/mabcamara_iom_int/EmsTbfoImF1AtcZr-MY5j9kBT1dwtxt9ro8GAfqhUm0ZcA?e=2icfT5" TargetMode="External"/><Relationship Id="rId22" Type="http://schemas.openxmlformats.org/officeDocument/2006/relationships/hyperlink" Target="https://www.iom.int/sites/g/files/tmzbdl486/files/2018-07/IOM-Humanitarian-Policy-Principles-on-Humanitarian-Action.pdf"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E98DC9B63845D7A39B765EEC861B1B"/>
        <w:category>
          <w:name w:val="General"/>
          <w:gallery w:val="placeholder"/>
        </w:category>
        <w:types>
          <w:type w:val="bbPlcHdr"/>
        </w:types>
        <w:behaviors>
          <w:behavior w:val="content"/>
        </w:behaviors>
        <w:guid w:val="{3E9AD975-B5EC-4337-AEF3-634A1E7300CE}"/>
      </w:docPartPr>
      <w:docPartBody>
        <w:p w:rsidR="002656B2" w:rsidRDefault="00183473" w:rsidP="00183473">
          <w:pPr>
            <w:pStyle w:val="B6E98DC9B63845D7A39B765EEC861B1B"/>
          </w:pPr>
          <w:r>
            <w:rPr>
              <w:rStyle w:val="PlaceholderText"/>
            </w:rPr>
            <w:t>Cliquez ou appuyez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73"/>
    <w:rsid w:val="00183473"/>
    <w:rsid w:val="002656B2"/>
    <w:rsid w:val="00A543AE"/>
    <w:rsid w:val="00B0652E"/>
    <w:rsid w:val="00F661BF"/>
    <w:rsid w:val="00F70F95"/>
    <w:rsid w:val="00FD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83473"/>
    <w:rPr>
      <w:color w:val="808080"/>
      <w:sz w:val="20"/>
    </w:rPr>
  </w:style>
  <w:style w:type="paragraph" w:customStyle="1" w:styleId="B6E98DC9B63845D7A39B765EEC861B1B">
    <w:name w:val="B6E98DC9B63845D7A39B765EEC861B1B"/>
    <w:rsid w:val="00183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E826EF74DFC7498ED5655FE20107FF" ma:contentTypeVersion="11" ma:contentTypeDescription="Create a new document." ma:contentTypeScope="" ma:versionID="b776fa84b75df2cb40fd58e22238ca71">
  <xsd:schema xmlns:xsd="http://www.w3.org/2001/XMLSchema" xmlns:xs="http://www.w3.org/2001/XMLSchema" xmlns:p="http://schemas.microsoft.com/office/2006/metadata/properties" xmlns:ns2="8a52112f-c43c-4c96-b090-3c30fd7e5dfd" xmlns:ns3="205d8bf6-4fbf-42be-ace2-eee4fed139dc" targetNamespace="http://schemas.microsoft.com/office/2006/metadata/properties" ma:root="true" ma:fieldsID="fabea44509db4b15c0a80a87a0205fd7" ns2:_="" ns3:_="">
    <xsd:import namespace="8a52112f-c43c-4c96-b090-3c30fd7e5dfd"/>
    <xsd:import namespace="205d8bf6-4fbf-42be-ace2-eee4fed13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2112f-c43c-4c96-b090-3c30fd7e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d8bf6-4fbf-42be-ace2-eee4fed13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6BFD34-BEFD-43ED-BEF1-9693FE263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2112f-c43c-4c96-b090-3c30fd7e5dfd"/>
    <ds:schemaRef ds:uri="205d8bf6-4fbf-42be-ace2-eee4fed1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4.xml><?xml version="1.0" encoding="utf-8"?>
<ds:datastoreItem xmlns:ds="http://schemas.openxmlformats.org/officeDocument/2006/customXml" ds:itemID="{2500E02F-93B8-42CD-84B7-BE6D691E8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6273</Words>
  <Characters>35760</Characters>
  <Application>Microsoft Office Word</Application>
  <DocSecurity>0</DocSecurity>
  <Lines>298</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Sample Call for Expression of Interest Toolkit</vt:lpstr>
      <vt:lpstr>Sample Call for Expression of Interest Toolkit</vt:lpstr>
    </vt:vector>
  </TitlesOfParts>
  <Company/>
  <LinksUpToDate>false</LinksUpToDate>
  <CharactersWithSpaces>41950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CAMARA Salifou Mabinty</cp:lastModifiedBy>
  <cp:revision>4</cp:revision>
  <dcterms:created xsi:type="dcterms:W3CDTF">2024-05-30T17:29:00Z</dcterms:created>
  <dcterms:modified xsi:type="dcterms:W3CDTF">2024-05-30T17:58:00Z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0x010100FCE826EF74DFC7498ED5655FE20107FF</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